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424" w:type="dxa"/>
        <w:tblInd w:w="-284" w:type="dxa"/>
        <w:tblLayout w:type="fixed"/>
        <w:tblCellMar>
          <w:left w:w="0" w:type="dxa"/>
          <w:right w:w="0" w:type="dxa"/>
        </w:tblCellMar>
        <w:tblLook w:val="04A0" w:firstRow="1" w:lastRow="0" w:firstColumn="1" w:lastColumn="0" w:noHBand="0" w:noVBand="1"/>
      </w:tblPr>
      <w:tblGrid>
        <w:gridCol w:w="5954"/>
        <w:gridCol w:w="552"/>
        <w:gridCol w:w="567"/>
        <w:gridCol w:w="1985"/>
        <w:gridCol w:w="640"/>
        <w:gridCol w:w="1911"/>
        <w:gridCol w:w="1850"/>
        <w:gridCol w:w="1850"/>
        <w:gridCol w:w="37"/>
        <w:gridCol w:w="78"/>
      </w:tblGrid>
      <w:tr w:rsidR="007243DD" w:rsidRPr="00BA28E5" w:rsidTr="0097572D">
        <w:trPr>
          <w:gridAfter w:val="1"/>
          <w:wAfter w:w="78" w:type="dxa"/>
          <w:trHeight w:val="1398"/>
        </w:trPr>
        <w:tc>
          <w:tcPr>
            <w:tcW w:w="9058" w:type="dxa"/>
            <w:gridSpan w:val="4"/>
          </w:tcPr>
          <w:p w:rsidR="007243DD" w:rsidRPr="00BA28E5" w:rsidRDefault="007243DD" w:rsidP="000857B6">
            <w:pPr>
              <w:rPr>
                <w:rFonts w:asciiTheme="minorHAnsi" w:eastAsiaTheme="minorEastAsia" w:hAnsiTheme="minorHAnsi" w:cstheme="minorBidi"/>
                <w:sz w:val="28"/>
                <w:szCs w:val="28"/>
              </w:rPr>
            </w:pPr>
          </w:p>
        </w:tc>
        <w:tc>
          <w:tcPr>
            <w:tcW w:w="6288" w:type="dxa"/>
            <w:gridSpan w:val="5"/>
            <w:shd w:val="clear" w:color="auto" w:fill="auto"/>
            <w:tcMar>
              <w:right w:w="72" w:type="dxa"/>
            </w:tcMar>
          </w:tcPr>
          <w:p w:rsidR="007243DD" w:rsidRPr="00B90383" w:rsidRDefault="007243DD" w:rsidP="000857B6">
            <w:pPr>
              <w:jc w:val="center"/>
              <w:rPr>
                <w:rFonts w:ascii="Times New Roman" w:hAnsi="Times New Roman"/>
                <w:color w:val="000000"/>
                <w:sz w:val="30"/>
              </w:rPr>
            </w:pPr>
            <w:r>
              <w:rPr>
                <w:rFonts w:ascii="Times New Roman" w:hAnsi="Times New Roman"/>
                <w:color w:val="000000"/>
                <w:sz w:val="30"/>
              </w:rPr>
              <w:t xml:space="preserve">Приложение </w:t>
            </w:r>
            <w:r w:rsidR="00B11922" w:rsidRPr="00B90383">
              <w:rPr>
                <w:rFonts w:ascii="Times New Roman" w:hAnsi="Times New Roman"/>
                <w:color w:val="000000"/>
                <w:sz w:val="30"/>
              </w:rPr>
              <w:t>6</w:t>
            </w:r>
          </w:p>
          <w:p w:rsidR="007243DD" w:rsidRDefault="007243DD" w:rsidP="000857B6">
            <w:pPr>
              <w:jc w:val="center"/>
              <w:rPr>
                <w:rFonts w:ascii="Times New Roman" w:hAnsi="Times New Roman"/>
                <w:color w:val="000000"/>
                <w:sz w:val="30"/>
              </w:rPr>
            </w:pPr>
            <w:r>
              <w:rPr>
                <w:rFonts w:ascii="Times New Roman" w:hAnsi="Times New Roman"/>
                <w:color w:val="000000"/>
                <w:sz w:val="30"/>
              </w:rPr>
              <w:t>к Областному закону</w:t>
            </w:r>
          </w:p>
          <w:p w:rsidR="007243DD" w:rsidRDefault="00A82F1E" w:rsidP="000857B6">
            <w:pPr>
              <w:jc w:val="center"/>
              <w:rPr>
                <w:rFonts w:ascii="Times New Roman" w:hAnsi="Times New Roman"/>
                <w:color w:val="000000"/>
                <w:sz w:val="30"/>
              </w:rPr>
            </w:pPr>
            <w:r>
              <w:rPr>
                <w:rFonts w:ascii="Times New Roman" w:hAnsi="Times New Roman"/>
                <w:color w:val="000000"/>
                <w:sz w:val="30"/>
              </w:rPr>
              <w:t>«</w:t>
            </w:r>
            <w:r w:rsidR="007243DD">
              <w:rPr>
                <w:rFonts w:ascii="Times New Roman" w:hAnsi="Times New Roman"/>
                <w:color w:val="000000"/>
                <w:sz w:val="30"/>
              </w:rPr>
              <w:t>Об областном бюджете на 20</w:t>
            </w:r>
            <w:r w:rsidR="006A1A7C">
              <w:rPr>
                <w:rFonts w:ascii="Times New Roman" w:hAnsi="Times New Roman"/>
                <w:color w:val="000000"/>
                <w:sz w:val="30"/>
              </w:rPr>
              <w:t>2</w:t>
            </w:r>
            <w:r w:rsidR="00F201BE">
              <w:rPr>
                <w:rFonts w:ascii="Times New Roman" w:hAnsi="Times New Roman"/>
                <w:color w:val="000000"/>
                <w:sz w:val="30"/>
              </w:rPr>
              <w:t>5</w:t>
            </w:r>
            <w:r w:rsidR="007243DD">
              <w:rPr>
                <w:rFonts w:ascii="Times New Roman" w:hAnsi="Times New Roman"/>
                <w:color w:val="000000"/>
                <w:sz w:val="30"/>
              </w:rPr>
              <w:t xml:space="preserve"> год</w:t>
            </w:r>
          </w:p>
          <w:p w:rsidR="007243DD" w:rsidRDefault="007243DD" w:rsidP="00F201BE">
            <w:pPr>
              <w:jc w:val="center"/>
              <w:rPr>
                <w:rFonts w:ascii="Times New Roman" w:hAnsi="Times New Roman"/>
                <w:color w:val="000000"/>
                <w:sz w:val="30"/>
              </w:rPr>
            </w:pPr>
            <w:r>
              <w:rPr>
                <w:rFonts w:ascii="Times New Roman" w:hAnsi="Times New Roman"/>
                <w:color w:val="000000"/>
                <w:sz w:val="30"/>
              </w:rPr>
              <w:t>и на плановый период 20</w:t>
            </w:r>
            <w:r w:rsidR="0096618D">
              <w:rPr>
                <w:rFonts w:ascii="Times New Roman" w:hAnsi="Times New Roman"/>
                <w:color w:val="000000"/>
                <w:sz w:val="30"/>
              </w:rPr>
              <w:t>2</w:t>
            </w:r>
            <w:r w:rsidR="00F201BE">
              <w:rPr>
                <w:rFonts w:ascii="Times New Roman" w:hAnsi="Times New Roman"/>
                <w:color w:val="000000"/>
                <w:sz w:val="30"/>
              </w:rPr>
              <w:t>6</w:t>
            </w:r>
            <w:r>
              <w:rPr>
                <w:rFonts w:ascii="Times New Roman" w:hAnsi="Times New Roman"/>
                <w:color w:val="000000"/>
                <w:sz w:val="30"/>
              </w:rPr>
              <w:t xml:space="preserve"> и 202</w:t>
            </w:r>
            <w:r w:rsidR="00F201BE">
              <w:rPr>
                <w:rFonts w:ascii="Times New Roman" w:hAnsi="Times New Roman"/>
                <w:color w:val="000000"/>
                <w:sz w:val="30"/>
              </w:rPr>
              <w:t>7</w:t>
            </w:r>
            <w:r>
              <w:rPr>
                <w:rFonts w:ascii="Times New Roman" w:hAnsi="Times New Roman"/>
                <w:color w:val="000000"/>
                <w:sz w:val="30"/>
              </w:rPr>
              <w:t xml:space="preserve"> годов</w:t>
            </w:r>
            <w:r w:rsidR="00A82F1E">
              <w:rPr>
                <w:rFonts w:ascii="Times New Roman" w:hAnsi="Times New Roman"/>
                <w:color w:val="000000"/>
                <w:sz w:val="30"/>
              </w:rPr>
              <w:t>»</w:t>
            </w:r>
          </w:p>
        </w:tc>
      </w:tr>
      <w:tr w:rsidR="007243DD" w:rsidRPr="00BA28E5" w:rsidTr="0097572D">
        <w:trPr>
          <w:trHeight w:val="58"/>
        </w:trPr>
        <w:tc>
          <w:tcPr>
            <w:tcW w:w="15424" w:type="dxa"/>
            <w:gridSpan w:val="10"/>
          </w:tcPr>
          <w:p w:rsidR="007243DD" w:rsidRPr="00BA28E5" w:rsidRDefault="007243DD" w:rsidP="000857B6">
            <w:pPr>
              <w:rPr>
                <w:rFonts w:asciiTheme="minorHAnsi" w:eastAsiaTheme="minorEastAsia" w:hAnsiTheme="minorHAnsi" w:cstheme="minorBidi"/>
              </w:rPr>
            </w:pPr>
          </w:p>
        </w:tc>
      </w:tr>
      <w:tr w:rsidR="007243DD" w:rsidRPr="00BA28E5" w:rsidTr="0097572D">
        <w:trPr>
          <w:gridAfter w:val="2"/>
          <w:wAfter w:w="115" w:type="dxa"/>
          <w:trHeight w:val="1702"/>
        </w:trPr>
        <w:tc>
          <w:tcPr>
            <w:tcW w:w="15309" w:type="dxa"/>
            <w:gridSpan w:val="8"/>
            <w:shd w:val="clear" w:color="auto" w:fill="auto"/>
            <w:tcMar>
              <w:right w:w="72" w:type="dxa"/>
            </w:tcMar>
            <w:vAlign w:val="bottom"/>
          </w:tcPr>
          <w:p w:rsidR="007243DD" w:rsidRDefault="007243DD" w:rsidP="000857B6">
            <w:pPr>
              <w:jc w:val="center"/>
              <w:rPr>
                <w:rFonts w:ascii="Times New Roman" w:hAnsi="Times New Roman"/>
                <w:b/>
                <w:color w:val="000000"/>
                <w:sz w:val="30"/>
              </w:rPr>
            </w:pPr>
          </w:p>
          <w:p w:rsidR="00F61C18" w:rsidRPr="00BA1CF8" w:rsidRDefault="007243DD" w:rsidP="007243DD">
            <w:pPr>
              <w:jc w:val="center"/>
              <w:rPr>
                <w:rFonts w:ascii="Times New Roman" w:eastAsiaTheme="minorEastAsia" w:hAnsi="Times New Roman" w:cstheme="minorBidi"/>
                <w:b/>
                <w:sz w:val="28"/>
                <w:szCs w:val="28"/>
              </w:rPr>
            </w:pPr>
            <w:r w:rsidRPr="00BA1CF8">
              <w:rPr>
                <w:rFonts w:ascii="Times New Roman" w:eastAsiaTheme="minorEastAsia" w:hAnsi="Times New Roman" w:cstheme="minorBidi"/>
                <w:b/>
                <w:sz w:val="28"/>
                <w:szCs w:val="28"/>
              </w:rPr>
              <w:t xml:space="preserve">Распределение бюджетных ассигнований по разделам, подразделам, целевым статьям </w:t>
            </w:r>
          </w:p>
          <w:p w:rsidR="007243DD" w:rsidRPr="00BA1CF8" w:rsidRDefault="007243DD" w:rsidP="007243DD">
            <w:pPr>
              <w:jc w:val="center"/>
              <w:rPr>
                <w:rFonts w:ascii="Times New Roman" w:hAnsi="Times New Roman"/>
                <w:b/>
                <w:color w:val="000000"/>
                <w:sz w:val="28"/>
                <w:szCs w:val="28"/>
              </w:rPr>
            </w:pPr>
            <w:r w:rsidRPr="00BA1CF8">
              <w:rPr>
                <w:rFonts w:ascii="Times New Roman" w:eastAsiaTheme="minorEastAsia" w:hAnsi="Times New Roman" w:cstheme="minorBidi"/>
                <w:b/>
                <w:sz w:val="28"/>
                <w:szCs w:val="28"/>
              </w:rPr>
              <w:t xml:space="preserve">(государственным программам Ростовской области и непрограммным направлениям деятельности), группам и подгруппам видов расходов классификации расходов бюджетов </w:t>
            </w:r>
            <w:r w:rsidRPr="00BA1CF8">
              <w:rPr>
                <w:rFonts w:ascii="Times New Roman" w:hAnsi="Times New Roman"/>
                <w:b/>
                <w:color w:val="000000"/>
                <w:sz w:val="28"/>
                <w:szCs w:val="28"/>
              </w:rPr>
              <w:t>на 20</w:t>
            </w:r>
            <w:r w:rsidR="006A1A7C">
              <w:rPr>
                <w:rFonts w:ascii="Times New Roman" w:hAnsi="Times New Roman"/>
                <w:b/>
                <w:color w:val="000000"/>
                <w:sz w:val="28"/>
                <w:szCs w:val="28"/>
              </w:rPr>
              <w:t>2</w:t>
            </w:r>
            <w:r w:rsidR="00F201BE">
              <w:rPr>
                <w:rFonts w:ascii="Times New Roman" w:hAnsi="Times New Roman"/>
                <w:b/>
                <w:color w:val="000000"/>
                <w:sz w:val="28"/>
                <w:szCs w:val="28"/>
              </w:rPr>
              <w:t>5</w:t>
            </w:r>
            <w:r w:rsidRPr="00BA1CF8">
              <w:rPr>
                <w:rFonts w:ascii="Times New Roman" w:hAnsi="Times New Roman"/>
                <w:b/>
                <w:color w:val="000000"/>
                <w:sz w:val="28"/>
                <w:szCs w:val="28"/>
              </w:rPr>
              <w:t xml:space="preserve"> год и на плановый период 20</w:t>
            </w:r>
            <w:r w:rsidR="0096618D">
              <w:rPr>
                <w:rFonts w:ascii="Times New Roman" w:hAnsi="Times New Roman"/>
                <w:b/>
                <w:color w:val="000000"/>
                <w:sz w:val="28"/>
                <w:szCs w:val="28"/>
              </w:rPr>
              <w:t>2</w:t>
            </w:r>
            <w:r w:rsidR="00F201BE">
              <w:rPr>
                <w:rFonts w:ascii="Times New Roman" w:hAnsi="Times New Roman"/>
                <w:b/>
                <w:color w:val="000000"/>
                <w:sz w:val="28"/>
                <w:szCs w:val="28"/>
              </w:rPr>
              <w:t>6</w:t>
            </w:r>
            <w:r w:rsidRPr="00BA1CF8">
              <w:rPr>
                <w:rFonts w:ascii="Times New Roman" w:hAnsi="Times New Roman"/>
                <w:b/>
                <w:color w:val="000000"/>
                <w:sz w:val="28"/>
                <w:szCs w:val="28"/>
              </w:rPr>
              <w:t xml:space="preserve"> и 202</w:t>
            </w:r>
            <w:r w:rsidR="00F201BE">
              <w:rPr>
                <w:rFonts w:ascii="Times New Roman" w:hAnsi="Times New Roman"/>
                <w:b/>
                <w:color w:val="000000"/>
                <w:sz w:val="28"/>
                <w:szCs w:val="28"/>
              </w:rPr>
              <w:t>7</w:t>
            </w:r>
            <w:r w:rsidRPr="00BA1CF8">
              <w:rPr>
                <w:rFonts w:ascii="Times New Roman" w:hAnsi="Times New Roman"/>
                <w:b/>
                <w:color w:val="000000"/>
                <w:sz w:val="28"/>
                <w:szCs w:val="28"/>
              </w:rPr>
              <w:t xml:space="preserve"> годов</w:t>
            </w:r>
          </w:p>
          <w:p w:rsidR="007243DD" w:rsidRDefault="007243DD" w:rsidP="000857B6">
            <w:pPr>
              <w:jc w:val="center"/>
              <w:rPr>
                <w:rFonts w:ascii="Times New Roman" w:hAnsi="Times New Roman"/>
                <w:b/>
                <w:color w:val="000000"/>
                <w:sz w:val="30"/>
              </w:rPr>
            </w:pPr>
          </w:p>
        </w:tc>
      </w:tr>
      <w:tr w:rsidR="007243DD" w:rsidRPr="00BA28E5" w:rsidTr="0097572D">
        <w:trPr>
          <w:gridAfter w:val="2"/>
          <w:wAfter w:w="115" w:type="dxa"/>
          <w:trHeight w:val="319"/>
        </w:trPr>
        <w:tc>
          <w:tcPr>
            <w:tcW w:w="15309" w:type="dxa"/>
            <w:gridSpan w:val="8"/>
            <w:shd w:val="clear" w:color="auto" w:fill="auto"/>
            <w:tcMar>
              <w:left w:w="86" w:type="dxa"/>
              <w:right w:w="158" w:type="dxa"/>
            </w:tcMar>
            <w:vAlign w:val="center"/>
          </w:tcPr>
          <w:p w:rsidR="007243DD" w:rsidRDefault="007243DD" w:rsidP="000857B6">
            <w:pPr>
              <w:tabs>
                <w:tab w:val="left" w:pos="14846"/>
              </w:tabs>
              <w:jc w:val="right"/>
              <w:rPr>
                <w:rFonts w:ascii="Times New Roman" w:hAnsi="Times New Roman"/>
                <w:color w:val="000000"/>
                <w:sz w:val="28"/>
              </w:rPr>
            </w:pPr>
            <w:r>
              <w:rPr>
                <w:rFonts w:ascii="Times New Roman" w:hAnsi="Times New Roman"/>
                <w:color w:val="000000"/>
                <w:sz w:val="28"/>
              </w:rPr>
              <w:t>(тыс. рублей)</w:t>
            </w:r>
          </w:p>
        </w:tc>
      </w:tr>
      <w:tr w:rsidR="000857B6" w:rsidRPr="00BA28E5" w:rsidTr="0097572D">
        <w:tblPrEx>
          <w:tblCellMar>
            <w:left w:w="108" w:type="dxa"/>
            <w:right w:w="108" w:type="dxa"/>
          </w:tblCellMar>
        </w:tblPrEx>
        <w:trPr>
          <w:gridAfter w:val="2"/>
          <w:wAfter w:w="115" w:type="dxa"/>
          <w:trHeight w:val="345"/>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57B6" w:rsidRPr="000857B6" w:rsidRDefault="000857B6" w:rsidP="000857B6">
            <w:pPr>
              <w:jc w:val="center"/>
              <w:rPr>
                <w:rFonts w:ascii="Times New Roman" w:hAnsi="Times New Roman"/>
                <w:b/>
                <w:bCs/>
                <w:color w:val="000000"/>
                <w:sz w:val="28"/>
                <w:szCs w:val="28"/>
              </w:rPr>
            </w:pPr>
            <w:r w:rsidRPr="000857B6">
              <w:rPr>
                <w:rFonts w:ascii="Times New Roman" w:hAnsi="Times New Roman"/>
                <w:b/>
                <w:bCs/>
                <w:color w:val="000000"/>
                <w:sz w:val="28"/>
                <w:szCs w:val="28"/>
              </w:rPr>
              <w:t>Наименование</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57B6" w:rsidRPr="000857B6" w:rsidRDefault="000857B6" w:rsidP="000857B6">
            <w:pPr>
              <w:jc w:val="center"/>
              <w:rPr>
                <w:rFonts w:ascii="Times New Roman" w:hAnsi="Times New Roman"/>
                <w:b/>
                <w:bCs/>
                <w:color w:val="000000"/>
                <w:sz w:val="28"/>
                <w:szCs w:val="28"/>
              </w:rPr>
            </w:pPr>
            <w:r w:rsidRPr="000857B6">
              <w:rPr>
                <w:rFonts w:ascii="Times New Roman" w:hAnsi="Times New Roman"/>
                <w:b/>
                <w:bCs/>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57B6" w:rsidRPr="000857B6" w:rsidRDefault="000857B6" w:rsidP="0097572D">
            <w:pPr>
              <w:ind w:left="-108" w:right="-108"/>
              <w:jc w:val="center"/>
              <w:rPr>
                <w:rFonts w:ascii="Times New Roman" w:hAnsi="Times New Roman"/>
                <w:b/>
                <w:bCs/>
                <w:color w:val="000000"/>
                <w:sz w:val="28"/>
                <w:szCs w:val="28"/>
              </w:rPr>
            </w:pPr>
            <w:r w:rsidRPr="000857B6">
              <w:rPr>
                <w:rFonts w:ascii="Times New Roman" w:hAnsi="Times New Roman"/>
                <w:b/>
                <w:bCs/>
                <w:color w:val="000000"/>
                <w:sz w:val="28"/>
                <w:szCs w:val="28"/>
              </w:rPr>
              <w:t>ПР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57B6" w:rsidRPr="000857B6" w:rsidRDefault="000857B6" w:rsidP="000857B6">
            <w:pPr>
              <w:jc w:val="center"/>
              <w:rPr>
                <w:rFonts w:ascii="Times New Roman" w:hAnsi="Times New Roman"/>
                <w:b/>
                <w:bCs/>
                <w:color w:val="000000"/>
                <w:sz w:val="28"/>
                <w:szCs w:val="28"/>
              </w:rPr>
            </w:pPr>
            <w:r w:rsidRPr="000857B6">
              <w:rPr>
                <w:rFonts w:ascii="Times New Roman" w:hAnsi="Times New Roman"/>
                <w:b/>
                <w:bCs/>
                <w:color w:val="000000"/>
                <w:sz w:val="28"/>
                <w:szCs w:val="28"/>
              </w:rPr>
              <w:t>ЦСР</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57B6" w:rsidRPr="000857B6" w:rsidRDefault="000857B6" w:rsidP="000857B6">
            <w:pPr>
              <w:jc w:val="center"/>
              <w:rPr>
                <w:rFonts w:ascii="Times New Roman" w:hAnsi="Times New Roman"/>
                <w:b/>
                <w:bCs/>
                <w:color w:val="000000"/>
                <w:sz w:val="28"/>
                <w:szCs w:val="28"/>
              </w:rPr>
            </w:pPr>
            <w:r w:rsidRPr="000857B6">
              <w:rPr>
                <w:rFonts w:ascii="Times New Roman" w:hAnsi="Times New Roman"/>
                <w:b/>
                <w:bCs/>
                <w:color w:val="000000"/>
                <w:sz w:val="28"/>
                <w:szCs w:val="28"/>
              </w:rPr>
              <w:t>ВР</w:t>
            </w: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57B6" w:rsidRPr="000857B6" w:rsidRDefault="006166BC" w:rsidP="00F201BE">
            <w:pPr>
              <w:jc w:val="center"/>
              <w:rPr>
                <w:rFonts w:ascii="Times New Roman" w:hAnsi="Times New Roman"/>
                <w:b/>
                <w:bCs/>
                <w:color w:val="000000"/>
                <w:sz w:val="28"/>
                <w:szCs w:val="28"/>
              </w:rPr>
            </w:pPr>
            <w:r>
              <w:rPr>
                <w:rFonts w:ascii="Times New Roman" w:hAnsi="Times New Roman"/>
                <w:b/>
                <w:bCs/>
                <w:color w:val="000000"/>
                <w:sz w:val="28"/>
                <w:szCs w:val="28"/>
              </w:rPr>
              <w:t>20</w:t>
            </w:r>
            <w:r w:rsidR="00C41C32">
              <w:rPr>
                <w:rFonts w:ascii="Times New Roman" w:hAnsi="Times New Roman"/>
                <w:b/>
                <w:bCs/>
                <w:color w:val="000000"/>
                <w:sz w:val="28"/>
                <w:szCs w:val="28"/>
                <w:lang w:val="en-US"/>
              </w:rPr>
              <w:t>2</w:t>
            </w:r>
            <w:r w:rsidR="00F201BE">
              <w:rPr>
                <w:rFonts w:ascii="Times New Roman" w:hAnsi="Times New Roman"/>
                <w:b/>
                <w:bCs/>
                <w:color w:val="000000"/>
                <w:sz w:val="28"/>
                <w:szCs w:val="28"/>
              </w:rPr>
              <w:t>5</w:t>
            </w:r>
            <w:r>
              <w:rPr>
                <w:rFonts w:ascii="Times New Roman" w:hAnsi="Times New Roman"/>
                <w:b/>
                <w:bCs/>
                <w:color w:val="000000"/>
                <w:sz w:val="28"/>
                <w:szCs w:val="28"/>
              </w:rPr>
              <w:t xml:space="preserve"> год</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57B6" w:rsidRPr="006166BC" w:rsidRDefault="006166BC" w:rsidP="00F201BE">
            <w:pPr>
              <w:jc w:val="center"/>
              <w:rPr>
                <w:rFonts w:ascii="Times New Roman" w:hAnsi="Times New Roman"/>
                <w:b/>
                <w:sz w:val="28"/>
                <w:szCs w:val="28"/>
              </w:rPr>
            </w:pPr>
            <w:r w:rsidRPr="006166BC">
              <w:rPr>
                <w:rFonts w:ascii="Times New Roman" w:hAnsi="Times New Roman"/>
                <w:b/>
                <w:sz w:val="28"/>
                <w:szCs w:val="28"/>
              </w:rPr>
              <w:t>20</w:t>
            </w:r>
            <w:r w:rsidR="0096618D">
              <w:rPr>
                <w:rFonts w:ascii="Times New Roman" w:hAnsi="Times New Roman"/>
                <w:b/>
                <w:sz w:val="28"/>
                <w:szCs w:val="28"/>
              </w:rPr>
              <w:t>2</w:t>
            </w:r>
            <w:r w:rsidR="00F201BE">
              <w:rPr>
                <w:rFonts w:ascii="Times New Roman" w:hAnsi="Times New Roman"/>
                <w:b/>
                <w:sz w:val="28"/>
                <w:szCs w:val="28"/>
              </w:rPr>
              <w:t>6</w:t>
            </w:r>
            <w:r w:rsidRPr="006166BC">
              <w:rPr>
                <w:rFonts w:ascii="Times New Roman" w:hAnsi="Times New Roman"/>
                <w:b/>
                <w:sz w:val="28"/>
                <w:szCs w:val="28"/>
              </w:rPr>
              <w:t xml:space="preserve"> год</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rsidR="000857B6" w:rsidRPr="006166BC" w:rsidRDefault="006166BC" w:rsidP="00F201BE">
            <w:pPr>
              <w:jc w:val="center"/>
              <w:rPr>
                <w:rFonts w:ascii="Times New Roman" w:hAnsi="Times New Roman"/>
                <w:b/>
                <w:sz w:val="28"/>
                <w:szCs w:val="28"/>
              </w:rPr>
            </w:pPr>
            <w:r w:rsidRPr="006166BC">
              <w:rPr>
                <w:rFonts w:ascii="Times New Roman" w:hAnsi="Times New Roman"/>
                <w:b/>
                <w:sz w:val="28"/>
                <w:szCs w:val="28"/>
              </w:rPr>
              <w:t>202</w:t>
            </w:r>
            <w:r w:rsidR="00F201BE">
              <w:rPr>
                <w:rFonts w:ascii="Times New Roman" w:hAnsi="Times New Roman"/>
                <w:b/>
                <w:sz w:val="28"/>
                <w:szCs w:val="28"/>
              </w:rPr>
              <w:t>7</w:t>
            </w:r>
            <w:r w:rsidRPr="006166BC">
              <w:rPr>
                <w:rFonts w:ascii="Times New Roman" w:hAnsi="Times New Roman"/>
                <w:b/>
                <w:sz w:val="28"/>
                <w:szCs w:val="28"/>
              </w:rPr>
              <w:t xml:space="preserve"> год</w:t>
            </w:r>
          </w:p>
        </w:tc>
      </w:tr>
    </w:tbl>
    <w:p w:rsidR="000857B6" w:rsidRDefault="000857B6"/>
    <w:tbl>
      <w:tblPr>
        <w:tblW w:w="15310" w:type="dxa"/>
        <w:tblInd w:w="-176" w:type="dxa"/>
        <w:tblLayout w:type="fixed"/>
        <w:tblLook w:val="04A0" w:firstRow="1" w:lastRow="0" w:firstColumn="1" w:lastColumn="0" w:noHBand="0" w:noVBand="1"/>
      </w:tblPr>
      <w:tblGrid>
        <w:gridCol w:w="5954"/>
        <w:gridCol w:w="552"/>
        <w:gridCol w:w="15"/>
        <w:gridCol w:w="552"/>
        <w:gridCol w:w="15"/>
        <w:gridCol w:w="1970"/>
        <w:gridCol w:w="15"/>
        <w:gridCol w:w="625"/>
        <w:gridCol w:w="11"/>
        <w:gridCol w:w="1900"/>
        <w:gridCol w:w="15"/>
        <w:gridCol w:w="1820"/>
        <w:gridCol w:w="23"/>
        <w:gridCol w:w="1843"/>
      </w:tblGrid>
      <w:tr w:rsidR="000857B6" w:rsidRPr="00BA28E5" w:rsidTr="0096618D">
        <w:trPr>
          <w:trHeight w:val="345"/>
          <w:tblHeader/>
        </w:trPr>
        <w:tc>
          <w:tcPr>
            <w:tcW w:w="5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7B6" w:rsidRPr="000857B6" w:rsidRDefault="000857B6" w:rsidP="006C1A82">
            <w:pPr>
              <w:jc w:val="center"/>
              <w:rPr>
                <w:rFonts w:ascii="Times New Roman" w:hAnsi="Times New Roman"/>
                <w:sz w:val="28"/>
                <w:szCs w:val="28"/>
              </w:rPr>
            </w:pPr>
            <w:r w:rsidRPr="000857B6">
              <w:rPr>
                <w:rFonts w:ascii="Times New Roman" w:hAnsi="Times New Roman"/>
                <w:sz w:val="28"/>
                <w:szCs w:val="28"/>
              </w:rPr>
              <w:t>1</w:t>
            </w:r>
          </w:p>
        </w:tc>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7B6" w:rsidRPr="000857B6" w:rsidRDefault="000857B6" w:rsidP="000857B6">
            <w:pPr>
              <w:jc w:val="center"/>
              <w:rPr>
                <w:rFonts w:ascii="Times New Roman" w:hAnsi="Times New Roman"/>
                <w:sz w:val="28"/>
                <w:szCs w:val="28"/>
              </w:rPr>
            </w:pPr>
            <w:r>
              <w:rPr>
                <w:rFonts w:ascii="Times New Roman" w:hAnsi="Times New Roman"/>
                <w:sz w:val="28"/>
                <w:szCs w:val="28"/>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7B6" w:rsidRPr="000857B6" w:rsidRDefault="000857B6" w:rsidP="000857B6">
            <w:pPr>
              <w:jc w:val="center"/>
              <w:rPr>
                <w:rFonts w:ascii="Times New Roman" w:hAnsi="Times New Roman"/>
                <w:sz w:val="28"/>
                <w:szCs w:val="28"/>
              </w:rPr>
            </w:pPr>
            <w:r>
              <w:rPr>
                <w:rFonts w:ascii="Times New Roman" w:hAnsi="Times New Roman"/>
                <w:sz w:val="28"/>
                <w:szCs w:val="28"/>
              </w:rPr>
              <w:t>3</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7B6" w:rsidRPr="000857B6" w:rsidRDefault="000857B6" w:rsidP="000857B6">
            <w:pPr>
              <w:jc w:val="center"/>
              <w:rPr>
                <w:rFonts w:ascii="Times New Roman" w:hAnsi="Times New Roman"/>
                <w:sz w:val="28"/>
                <w:szCs w:val="28"/>
              </w:rPr>
            </w:pPr>
            <w:r>
              <w:rPr>
                <w:rFonts w:ascii="Times New Roman" w:hAnsi="Times New Roman"/>
                <w:sz w:val="28"/>
                <w:szCs w:val="28"/>
              </w:rPr>
              <w:t>4</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7B6" w:rsidRPr="000857B6" w:rsidRDefault="000857B6" w:rsidP="000857B6">
            <w:pPr>
              <w:jc w:val="center"/>
              <w:rPr>
                <w:rFonts w:ascii="Times New Roman" w:hAnsi="Times New Roman"/>
                <w:sz w:val="28"/>
                <w:szCs w:val="28"/>
              </w:rPr>
            </w:pPr>
            <w:r>
              <w:rPr>
                <w:rFonts w:ascii="Times New Roman" w:hAnsi="Times New Roman"/>
                <w:sz w:val="28"/>
                <w:szCs w:val="28"/>
              </w:rPr>
              <w:t>5</w:t>
            </w:r>
          </w:p>
        </w:tc>
        <w:tc>
          <w:tcPr>
            <w:tcW w:w="1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7B6" w:rsidRPr="000857B6" w:rsidRDefault="000857B6" w:rsidP="000857B6">
            <w:pPr>
              <w:jc w:val="center"/>
              <w:rPr>
                <w:rFonts w:ascii="Times New Roman" w:hAnsi="Times New Roman"/>
                <w:sz w:val="28"/>
                <w:szCs w:val="28"/>
              </w:rPr>
            </w:pPr>
            <w:r>
              <w:rPr>
                <w:rFonts w:ascii="Times New Roman" w:hAnsi="Times New Roman"/>
                <w:sz w:val="28"/>
                <w:szCs w:val="28"/>
              </w:rPr>
              <w:t>6</w:t>
            </w:r>
          </w:p>
        </w:tc>
        <w:tc>
          <w:tcPr>
            <w:tcW w:w="18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7B6" w:rsidRPr="000857B6" w:rsidRDefault="000857B6" w:rsidP="000857B6">
            <w:pPr>
              <w:jc w:val="center"/>
              <w:rPr>
                <w:rFonts w:ascii="Times New Roman" w:hAnsi="Times New Roman"/>
                <w:sz w:val="28"/>
                <w:szCs w:val="28"/>
              </w:rPr>
            </w:pPr>
            <w:r>
              <w:rPr>
                <w:rFonts w:ascii="Times New Roman" w:hAnsi="Times New Roman"/>
                <w:sz w:val="28"/>
                <w:szCs w:val="28"/>
              </w:rPr>
              <w:t>7</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7B6" w:rsidRPr="000857B6" w:rsidRDefault="000857B6" w:rsidP="000857B6">
            <w:pPr>
              <w:jc w:val="center"/>
              <w:rPr>
                <w:rFonts w:ascii="Times New Roman" w:hAnsi="Times New Roman"/>
                <w:sz w:val="28"/>
                <w:szCs w:val="28"/>
              </w:rPr>
            </w:pPr>
            <w:r>
              <w:rPr>
                <w:rFonts w:ascii="Times New Roman" w:hAnsi="Times New Roman"/>
                <w:sz w:val="28"/>
                <w:szCs w:val="28"/>
              </w:rPr>
              <w:t>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ОБЩЕГОСУДАРСТВЕННЫЕ ВОПРОСЫ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27 699 442,7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67 755 889,9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63 541 588,0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Функционирование высшего должностного лица субъекта Российской Федерации и муниципального образования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28 580,6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24 960,7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25 348,5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функционирования Губернатора Ростовской области, заместителей (в том числе первых) Губернатора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28 580,6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24 960,7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25 348,5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Губернатор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88 1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28 580,6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24 960,7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25 348,5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88 1 00 00110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9 326,2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9 699,3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10 087,1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88 1 00 00190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2 661,1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2 661,1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2 661,1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88 1 00 00190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16 593,3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12 600,3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12 600,3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517 955,9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534 909,4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487 599,8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64 010,2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64 010,2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64 010,2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64 010,2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депутатов Государственной Думы и их помощников в избирательных округах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89 1 00 51410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36 396,1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36 396,1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депутатов Государственной Думы и их помощников в избирательных округах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89 1 00 51410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22 714,3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22 714,3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сенаторов Российской Федерации и их помощников в субъектах Российской Федерации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89 1 00 51420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3 500,2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3 500,2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w:t>
            </w:r>
            <w:r w:rsidRPr="00835414">
              <w:rPr>
                <w:rFonts w:ascii="Times New Roman" w:hAnsi="Times New Roman"/>
                <w:color w:val="000000"/>
                <w:sz w:val="28"/>
                <w:szCs w:val="28"/>
              </w:rPr>
              <w:lastRenderedPageBreak/>
              <w:t>сенаторов Российской Федерации и их помощников в субъектах Российской Федерации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89 1 00 51420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Обеспечение деятельности Законодательного Собрания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453 945,7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470 899,2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487 599,8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Председатель Законодательного Собрания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9 017,2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9 377,9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9 753,0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90 1 00 00110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9 017,2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9 377,9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9 753,0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Депутаты Законодательного Собрания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68 619,7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71 358,2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74 209,7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90 2 00 00110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68 619,7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71 358,2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74 209,7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Законодательного Собрания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376 308,8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390 163,1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403 637,1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357 463,9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371 576,4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386 351,3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государственных органов Ростовской области </w:t>
            </w:r>
            <w:r w:rsidRPr="00835414">
              <w:rPr>
                <w:rFonts w:ascii="Times New Roman" w:hAnsi="Times New Roman"/>
                <w:color w:val="000000"/>
                <w:sz w:val="28"/>
                <w:szCs w:val="28"/>
              </w:rPr>
              <w:lastRenderedPageBreak/>
              <w:t>(Расходы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6 855,7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6 855,7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5 554,8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11 745,0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11 486,8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11 486,8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866 480,9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899 274,4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933 353,8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функционирования Губернатора Ростовской области, заместителей (в том числе первых) Губернатора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61 665,9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64 132,6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66 696,9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Заместители (в том числе первые) Губернатора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88 2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61 665,9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64 132,6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66 696,9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88 2 00 00110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61 665,9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64 132,6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66 696,9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804 815,0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835 141,8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866 656,9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676 439,4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702 169,9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728 901,1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642 809,7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668 522,4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695 252,6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8 457,7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8 457,5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8 458,5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24 524,4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24 542,4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24 542,4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647,6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647,6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647,6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Представительство Правительства Ростовской области при Правительстве Российской Федерации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35 389,7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36 390,9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37 431,4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89 2 00 00110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25 043,9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26 045,6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27 087,1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государственных органов Ростовской области (Расходы на выплаты персоналу </w:t>
            </w:r>
            <w:r w:rsidRPr="00835414">
              <w:rPr>
                <w:rFonts w:ascii="Times New Roman" w:hAnsi="Times New Roman"/>
                <w:color w:val="000000"/>
                <w:sz w:val="28"/>
                <w:szCs w:val="28"/>
              </w:rPr>
              <w:lastRenderedPageBreak/>
              <w:t>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89 2 00 00190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89 2 00 00190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9 686,6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9 686,1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9 685,1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89 2 00 21010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92 985,9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96 581,0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100 324,4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созданию и обеспечению деятельности административных комиссий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89 9 00 72360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45 405,5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47 152,0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48 966,6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созданию и обеспечению деятельности комиссий по делам несовершеннолетних и защите их прав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89 9 00 72370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47 478,6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49 327,2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51 256,0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89 9 00 72390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Судебная система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381 841,2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404 429,5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408 468,6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Обеспечение деятельности Правительства </w:t>
            </w:r>
            <w:r w:rsidRPr="00835414">
              <w:rPr>
                <w:rFonts w:ascii="Times New Roman" w:hAnsi="Times New Roman"/>
                <w:color w:val="000000"/>
                <w:sz w:val="28"/>
                <w:szCs w:val="28"/>
              </w:rPr>
              <w:lastRenderedPageBreak/>
              <w:t>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11 584,2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11 584,2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89 9 00 51200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11 584,2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департамента по обеспечению деятельности мировых судей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380 936,9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392 845,3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408 468,6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Аппараты мировых судей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380 936,9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392 845,3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408 468,6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95 2 00 00110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378 877,3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390 734,2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406 357,5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95 2 00 00190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95 2 00 00190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1 307,6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1 359,1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1 359,1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Мероприятия по диспансеризации государственных гражданских служащих Ростовской области (Иные закупки товаров, работ и услуг для обеспечения </w:t>
            </w:r>
            <w:r w:rsidRPr="00835414">
              <w:rPr>
                <w:rFonts w:ascii="Times New Roman" w:hAnsi="Times New Roman"/>
                <w:color w:val="000000"/>
                <w:sz w:val="28"/>
                <w:szCs w:val="28"/>
              </w:rPr>
              <w:lastRenderedPageBreak/>
              <w:t>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95 2 00 21010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748 198,5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770 759,9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795 123,0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22 160,2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22 160,2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22 160,2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19 424,4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19 424,4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19 424,4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19 424,4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19 424,4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19 424,4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2 735,8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2 735,8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2 735,8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2 735,8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2 735,8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2 735,8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«Управление государственными финансами и создание условий для эффективного управления муниципальными финансами»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507 960,4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522 693,5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538 618,4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«Информационное обеспечение и организация бюджетного процесса»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507 960,4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522 693,5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538 618,4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выплаты по оплате труда работников государственных органов Ростовской области (Расходы на выплаты персоналу государственных (муниципальных) </w:t>
            </w:r>
            <w:r w:rsidRPr="00835414">
              <w:rPr>
                <w:rFonts w:ascii="Times New Roman" w:hAnsi="Times New Roman"/>
                <w:color w:val="000000"/>
                <w:sz w:val="28"/>
                <w:szCs w:val="28"/>
              </w:rPr>
              <w:lastRenderedPageBreak/>
              <w:t>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21 4 02 00110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381 137,1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395 774,1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411 599,0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4 135,9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4 232,0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4 332,0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2 209,5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2 209,5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2 209,5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21 4 02 21010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функционирования и эффективного использования информационной системы «Единая автоматизированная система управления общественными финансами 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21 4 02 22840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120 016,3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120 016,3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120 016,3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аппарата Контрольно-счетной палаты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218 077,9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225 906,2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234 344,4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Председатель Контрольно-счетной палаты Ростовской области и его заместители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16 625,1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17 290,1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17 981,4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выплаты по оплате труда работников государственных органов Ростовской области (Расходы на выплаты </w:t>
            </w:r>
            <w:r w:rsidRPr="00835414">
              <w:rPr>
                <w:rFonts w:ascii="Times New Roman" w:hAnsi="Times New Roman"/>
                <w:color w:val="000000"/>
                <w:sz w:val="28"/>
                <w:szCs w:val="28"/>
              </w:rPr>
              <w:lastRenderedPageBreak/>
              <w:t>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92 1 00 00110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16 625,1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17 290,1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17 981,4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Аудиторы Контрольно-счетной палаты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19 239,9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20 009,5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20 809,6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92 2 00 00110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19 239,9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20 009,5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20 809,6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Контрольно-счетной палаты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182 212,9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188 606,6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195 553,4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92 3 00 00110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167 343,2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173 736,3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180 683,1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92 3 00 00190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9 526,3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9 526,3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9 526,3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92 3 00 00190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5 207,9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5 208,5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5 208,5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92 3 00 21010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Обеспечение проведения выборов и референдумов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985 436,0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419 630,4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430 141,0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Избирательной комиссии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985 436,0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419 630,4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430 141,0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Члены Избирательной комиссии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13 308,4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13 870,7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14 455,2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91 1 00 00110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11 712,4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12 274,7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12 859,2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1 596,0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1 596,0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1 596,0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выборов Губернатора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581 885,2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выборов Губернатора Ростовской области (Специальные расходы)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91 3 00 90490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880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581 885,2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Избирательной комиссии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390 242,4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405 759,7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415 685,8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317 781,4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331 220,3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345 175,6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6 145,8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6 295,7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6 585,1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автоматизированная информационная система «Выборы»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91 9 00 20700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6 158,1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6 158,1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6 158,1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мер по повышению правовой культуры избирателей (участников референдума) и обеспечению организаторов выборов и референдумов 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91 9 00 22890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54 925,7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54 925,7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54 925,7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Подготовка и проведение выборов в органы местного самоуправления (Специальные расходы)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91 9 00 90350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880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4 311,6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6 240,1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1 921,5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Международные отношения и международное сотрудничество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Региональный проект «Системные меры развития международной кооперации экспорта» по национальному проекту «Международная кооперация и экспорт»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М3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международного сотрудничества, в том числе меры организационного и информационно-консультационного обеспечения действующих и потенциальных организаций – экспортеров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М3 24400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Резервные фонды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3 602 742,7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3 602 742,7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непредвиденных расходов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3 602 742,7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Резервный фонд Правительства Ростовской области на финансовое обеспечение непредвиденных расходов (Резервные средства)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99 1 00 90100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870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3 602 742,7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Прикладные научные исследования в области общегосударственных вопросов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«Региональная политика»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«Реализация региональной государственной информационной политики»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Научно-исследовательские работы по проведению социологических исследований по </w:t>
            </w:r>
            <w:r w:rsidRPr="00835414">
              <w:rPr>
                <w:rFonts w:ascii="Times New Roman" w:hAnsi="Times New Roman"/>
                <w:color w:val="000000"/>
                <w:sz w:val="28"/>
                <w:szCs w:val="28"/>
              </w:rPr>
              <w:lastRenderedPageBreak/>
              <w:t>изучению общественно-политической ситуации 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19 4 04 22720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Другие общегосударственные вопросы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20 552 863,7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64 686 582,4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60 446 210,1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7 732,5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«Управление развитием отрасли»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7 732,5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7 643,1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324,7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образования»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5 555,5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функционирования системы образования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5 555,5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5 555,4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0,1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Государственная программа Ростовской области «Молодежная политика и социальная </w:t>
            </w:r>
            <w:r w:rsidRPr="00835414">
              <w:rPr>
                <w:rFonts w:ascii="Times New Roman" w:hAnsi="Times New Roman"/>
                <w:color w:val="000000"/>
                <w:sz w:val="28"/>
                <w:szCs w:val="28"/>
              </w:rPr>
              <w:lastRenderedPageBreak/>
              <w:t>активность»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«Реализация управленческих функций в сфере молодежной политики»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03 4 01 99990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94 650,7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99 527,1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102 105,4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«Социальная поддержка отдельных категорий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91 968,1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97 541,4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100 119,7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Ежегодная компенсация на лечение отдельным категориям граждан, замещавших государственные должности Ростовской области или должности государственной гражданской службы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04 4 01 11240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883,5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Ежегодная компенсация на лечение отдельным категориям граждан, замещавших государственные должности Ростовской области или должности государственной гражданской службы Ростовской области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04 4 01 11240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91 084,6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96 604,3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99 157,9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«Обеспечение реализации государственной </w:t>
            </w:r>
            <w:r w:rsidRPr="00835414">
              <w:rPr>
                <w:rFonts w:ascii="Times New Roman" w:hAnsi="Times New Roman"/>
                <w:color w:val="000000"/>
                <w:sz w:val="28"/>
                <w:szCs w:val="28"/>
              </w:rPr>
              <w:lastRenderedPageBreak/>
              <w:t>программы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2 682,6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1 985,7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1 985,7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357 822,0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369 185,4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382 466,2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357 822,0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369 185,4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382 466,2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151 564,6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157 289,8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163 579,0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государственных органов Ростовской области (Расходы на выплаты персоналу </w:t>
            </w:r>
            <w:r w:rsidRPr="00835414">
              <w:rPr>
                <w:rFonts w:ascii="Times New Roman" w:hAnsi="Times New Roman"/>
                <w:color w:val="000000"/>
                <w:sz w:val="28"/>
                <w:szCs w:val="28"/>
              </w:rPr>
              <w:lastRenderedPageBreak/>
              <w:t>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1 168,5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1 168,5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1 168,5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202 984,7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209 707,0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216 698,6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1 218,4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качественными жилищно-коммунальными услугами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2 093,2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«Обеспечение реализации государственной программы Ростовской области «Обеспечение </w:t>
            </w:r>
            <w:r w:rsidRPr="00835414">
              <w:rPr>
                <w:rFonts w:ascii="Times New Roman" w:hAnsi="Times New Roman"/>
                <w:color w:val="000000"/>
                <w:sz w:val="28"/>
                <w:szCs w:val="28"/>
              </w:rPr>
              <w:lastRenderedPageBreak/>
              <w:t>качественными жилищно-коммунальными услугами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2 093,2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07 4 05 99990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270,2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07 4 05 99990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248,6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248,6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4 353,4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2 779,1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2 800,1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«Активная политика занятости населения и социальная поддержка безработных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4 191,0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2 637,7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2 637,7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1 755,9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2 435,1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2 435,1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2 435,1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«Улучшение условий и охраны труда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162,4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сохранению здоровья трудоспособного населения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08 4 02 21520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Мероприятия по сохранению здоровья </w:t>
            </w:r>
            <w:r w:rsidRPr="00835414">
              <w:rPr>
                <w:rFonts w:ascii="Times New Roman" w:hAnsi="Times New Roman"/>
                <w:color w:val="000000"/>
                <w:sz w:val="28"/>
                <w:szCs w:val="28"/>
              </w:rPr>
              <w:lastRenderedPageBreak/>
              <w:t>трудоспособного населения Ростовской области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08 4 02 21520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«Обеспечение общественного порядка 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15 911,3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16 046,3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15 911,3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«Профилактика экстремизма и терроризма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15 461,3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15 461,3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15 461,3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11 186,3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11 186,3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11 186,3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организации добровольной сдачи гражданами незаконно хранящихся огнестрельного оружия, боеприпасов, взрывчатых веществ и взрывчатых устройств за вознаграждение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09 4 01 23120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Мероприятия по проведению экспертных работ по выявлению признаков экстремизма и пропаганды террористической идеологии в информационных материалах, в том числе доследственной проверки, предшествующей принятию решения о возбуждении уголовного дела (Иные закупки товаров, работ и услуг для </w:t>
            </w:r>
            <w:r w:rsidRPr="00835414">
              <w:rPr>
                <w:rFonts w:ascii="Times New Roman" w:hAnsi="Times New Roman"/>
                <w:color w:val="000000"/>
                <w:sz w:val="28"/>
                <w:szCs w:val="28"/>
              </w:rPr>
              <w:lastRenderedPageBreak/>
              <w:t>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09 4 01 23230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«Противодействие коррупции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среди всех социальных слоев населения социологических исследований в целях оценки уровня коррупции 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09 4 02 21530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Издание и распространение печатной продукции по вопросам противодействия коррупции в Ростовской области, в том числе учебных пособий и материалов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09 4 02 21560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«Финансовое обеспечение аппарата управления департамента по предупреждению и ликвидации чрезвычайных ситуаций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Финансовое обеспечение иных расходов областного бюджета (Расходы на выплаты персоналу государственных (муниципальных) </w:t>
            </w:r>
            <w:r w:rsidRPr="00835414">
              <w:rPr>
                <w:rFonts w:ascii="Times New Roman" w:hAnsi="Times New Roman"/>
                <w:color w:val="000000"/>
                <w:sz w:val="28"/>
                <w:szCs w:val="28"/>
              </w:rPr>
              <w:lastRenderedPageBreak/>
              <w:t>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10 4 01 99990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10 4 01 99990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171,7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культуры и туризма»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деятельности системы управления в сфере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7 788,9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1 410,0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1 410,0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«Охрана окружающей среды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7 788,9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1 410,0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1 410,0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7 105,9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727,0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683,0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683,0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683,0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эффективного управления реализацией государственной программы»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13 4 03 99990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13 4 03 99990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392 288,4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400 129,3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415 320,0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«Экономическое развитие и инновационная экономика»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252 420,0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257 940,2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268 081,7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244 067,6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253 634,8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263 776,3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2 415,4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2 415,4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2 415,4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государственных органов Ростовской области (Иные закупки товаров, работ и услуг для </w:t>
            </w:r>
            <w:r w:rsidRPr="00835414">
              <w:rPr>
                <w:rFonts w:ascii="Times New Roman" w:hAnsi="Times New Roman"/>
                <w:color w:val="000000"/>
                <w:sz w:val="28"/>
                <w:szCs w:val="28"/>
              </w:rPr>
              <w:lastRenderedPageBreak/>
              <w:t>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995,1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4 337,7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244,8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244,8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политики в области торговли и контрольно-надзорной деятельности в сфере розничной продажи алкогольной продукции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139 868,4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142 189,1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147 238,3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105 596,4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109 568,3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113 949,3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w:t>
            </w:r>
            <w:r w:rsidRPr="00835414">
              <w:rPr>
                <w:rFonts w:ascii="Times New Roman" w:hAnsi="Times New Roman"/>
                <w:color w:val="000000"/>
                <w:sz w:val="28"/>
                <w:szCs w:val="28"/>
              </w:rPr>
              <w:lastRenderedPageBreak/>
              <w:t>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16 208,1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16 850,2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17 518,4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14 011,8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14 011,8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14 011,8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w:t>
            </w:r>
            <w:r w:rsidRPr="00835414">
              <w:rPr>
                <w:rFonts w:ascii="Times New Roman" w:hAnsi="Times New Roman"/>
                <w:color w:val="000000"/>
                <w:sz w:val="28"/>
                <w:szCs w:val="28"/>
              </w:rPr>
              <w:lastRenderedPageBreak/>
              <w:t>(Уплата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2 386,3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127 835,7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130 050,3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130 659,7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«Цифровые решения»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Внедрение и обеспечение функционирования системы распознавания речи на судебных участках мировых судей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15 2 01 24740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62 254,5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62 254,5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62 254,5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w:t>
            </w:r>
            <w:r w:rsidRPr="00835414">
              <w:rPr>
                <w:rFonts w:ascii="Times New Roman" w:hAnsi="Times New Roman"/>
                <w:color w:val="000000"/>
                <w:sz w:val="28"/>
                <w:szCs w:val="28"/>
              </w:rPr>
              <w:lastRenderedPageBreak/>
              <w:t>(муниципальных)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40 484,6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40 484,6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40 484,6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21 769,9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21 769,9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21 769,9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1 020,7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1 020,7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1 020,7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«Оптимизация и повышение качества предоставления государственных и муниципальных услуг в Ростовской области, в том числе на базе многофункциональных центров предоставления государственных и муниципальных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37 479,2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39 080,2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39 060,3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Организация деятельности сети многофункциональных центров </w:t>
            </w:r>
            <w:r w:rsidRPr="00835414">
              <w:rPr>
                <w:rFonts w:ascii="Times New Roman" w:hAnsi="Times New Roman"/>
                <w:color w:val="000000"/>
                <w:sz w:val="28"/>
                <w:szCs w:val="28"/>
              </w:rPr>
              <w:lastRenderedPageBreak/>
              <w:t>предоставления государственных и муниципальных услуг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15 4 03 22370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21 785,8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22 801,2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22 801,2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на реализацию принципа экстерриториальности при предоставлении государственных и муниципальных услуг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15 4 03 73600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9 989,4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10 345,5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10 274,9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организацию предоставления областных услуг на базе многофункциональных центров предоставления государственных и муниципальных услуг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15 4 03 74020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5 704,0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5 933,5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5 984,2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20 881,3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21 494,9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22 124,2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15 557,3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16 170,9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16 809,0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w:t>
            </w:r>
            <w:r w:rsidRPr="00835414">
              <w:rPr>
                <w:rFonts w:ascii="Times New Roman" w:hAnsi="Times New Roman"/>
                <w:color w:val="000000"/>
                <w:sz w:val="28"/>
                <w:szCs w:val="28"/>
              </w:rPr>
              <w:lastRenderedPageBreak/>
              <w:t>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4 817,2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4 817,2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4 817,2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399,3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399,3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15 4 04 99990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транспортной системы»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572 203,8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570 069,7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571 460,7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транспортной системы»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572 203,8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570 069,7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571 460,7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w:t>
            </w:r>
            <w:r w:rsidRPr="00835414">
              <w:rPr>
                <w:rFonts w:ascii="Times New Roman" w:hAnsi="Times New Roman"/>
                <w:color w:val="000000"/>
                <w:sz w:val="28"/>
                <w:szCs w:val="28"/>
              </w:rPr>
              <w:lastRenderedPageBreak/>
              <w:t>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33 729,7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35 067,3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36 458,3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3 315,2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3 278,6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3 278,6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3 668,8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531 490,1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531 490,1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531 490,1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14 043,7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6 957,1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6 957,1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14 043,7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6 957,1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6 957,1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7 686,2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6 226,1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6 226,1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6 226,1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944,4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w:t>
            </w:r>
            <w:r w:rsidRPr="00835414">
              <w:rPr>
                <w:rFonts w:ascii="Times New Roman" w:hAnsi="Times New Roman"/>
                <w:color w:val="000000"/>
                <w:sz w:val="28"/>
                <w:szCs w:val="28"/>
              </w:rPr>
              <w:lastRenderedPageBreak/>
              <w:t>(муниципальных)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реализации государственной программы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«Региональная политика»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99 855,6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99 561,7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99 953,9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муниципального управления и муниципальной службы в Ростовской области, профессиональное развитие лиц, занятых в системе местного самоуправления»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Обслуживание единой электронной информационной базы данных (портала), позволяющей проводить оценку эффективности деятельности органов местного самоуправления городских округов и муниципальных районов, а также осуществлять мониторинг информации по вопросам эффективности деятельности муниципалитетов (Иные закупки товаров, работ и услуг для обеспечения государственных </w:t>
            </w:r>
            <w:r w:rsidRPr="00835414">
              <w:rPr>
                <w:rFonts w:ascii="Times New Roman" w:hAnsi="Times New Roman"/>
                <w:color w:val="000000"/>
                <w:sz w:val="28"/>
                <w:szCs w:val="28"/>
              </w:rPr>
              <w:lastRenderedPageBreak/>
              <w:t>(муниципальных)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19 4 01 22660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Субсидия Ассоциации «Совет муниципальных образований Ростовской области» на поощрение победителей областных конкурсов на звания «Лучшее поселение Ростовской области» и «Лучшее территориальное общественное самоуправление в Ростовской 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19 4 01 69490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«Содействие развитию институтов и инициатив гражданского общества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86 885,8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86 591,9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86 984,1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9 585,5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9 966,6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10 362,8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w:t>
            </w:r>
            <w:r w:rsidRPr="00835414">
              <w:rPr>
                <w:rFonts w:ascii="Times New Roman" w:hAnsi="Times New Roman"/>
                <w:color w:val="000000"/>
                <w:sz w:val="28"/>
                <w:szCs w:val="28"/>
              </w:rPr>
              <w:lastRenderedPageBreak/>
              <w:t>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2 673,2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2 714,3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2 714,3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432,2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и проведение мероприятий Общественной палаты Ростовской области и общественной наблюдательной комиссии Ростовской области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19 4 03 22700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и проведение мероприятий Общественной палаты Ростовской области и общественной наблюдательной комиссии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19 4 03 22700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4 895,5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4 895,5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4 895,5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Разработка, внедрение и обслуживание единого информационного портала, направленного на реализацию информационной поддержки институтов гражданского общества (Иные закупки товаров, работ и услуг для </w:t>
            </w:r>
            <w:r w:rsidRPr="00835414">
              <w:rPr>
                <w:rFonts w:ascii="Times New Roman" w:hAnsi="Times New Roman"/>
                <w:color w:val="000000"/>
                <w:sz w:val="28"/>
                <w:szCs w:val="28"/>
              </w:rPr>
              <w:lastRenderedPageBreak/>
              <w:t>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19 4 03 24520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1 021,4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346,4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Субсидия на обеспечение деятельности автономной некоммерческой организации «Агентство развития гражданских инициатив Ростовской 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19 4 03 69270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67 940,5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67 940,5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67 940,5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«Реализация региональной государственной информационной политики»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4 133,8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4 133,8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4 133,8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официального размещения (опубликования) нормативных правовых актов Ростовской области и иной правовой информации на официальном портале правовой информации Ростовской области (pravo.donland.ru) в информационно-телекоммуникационной сети «Интернет»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19 4 04 23290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4 133,8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4 133,8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4 133,8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«Укрепление единства Российской нации и гармонизации межэтнических отношений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4 486,0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4 486,0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4 486,0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Мероприятия, направленные на укрепление единства Российской нации (Иные закупки </w:t>
            </w:r>
            <w:r w:rsidRPr="00835414">
              <w:rPr>
                <w:rFonts w:ascii="Times New Roman" w:hAnsi="Times New Roman"/>
                <w:color w:val="000000"/>
                <w:sz w:val="28"/>
                <w:szCs w:val="28"/>
              </w:rPr>
              <w:lastRenderedPageBreak/>
              <w:t>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19 4 06 23350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направленные на этнокультурное развитие народов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19 4 06 23360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закупок в части приобретения работ, услуг по научному и методическому обеспечению реализации государственной национальной политики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19 4 06 23370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19 4 06 98713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1 171,2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1 171,2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1 171,2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19 4 06 98716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475,6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475,6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Государственная программа Ростовской области «Поддержка казачьих обществ </w:t>
            </w:r>
            <w:r w:rsidRPr="00835414">
              <w:rPr>
                <w:rFonts w:ascii="Times New Roman" w:hAnsi="Times New Roman"/>
                <w:color w:val="000000"/>
                <w:sz w:val="28"/>
                <w:szCs w:val="28"/>
              </w:rPr>
              <w:lastRenderedPageBreak/>
              <w:t>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676 007,7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647 617,7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653 534,9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«Создание условий для привлечения членов казачьих обществ к несению государственной и иной службы»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638 571,7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609 303,3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613 706,7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106 177,1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110 399,6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114 803,0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17 384,4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17 384,4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17 384,4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w:t>
            </w:r>
            <w:r w:rsidRPr="00835414">
              <w:rPr>
                <w:rFonts w:ascii="Times New Roman" w:hAnsi="Times New Roman"/>
                <w:color w:val="000000"/>
                <w:sz w:val="28"/>
                <w:szCs w:val="28"/>
              </w:rPr>
              <w:lastRenderedPageBreak/>
              <w:t>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Премии Губернатора Ростовской области членам войскового казачьего общества «Всевеликое войско Донское»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20 4 01 11680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1 271,0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1 271,0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1 271,0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Субсидия войсковому казачьему обществу «Всевеликое войско Донское» на организацию и участие парадного расчета казаков от Ростовской области в военном параде на Красной площади в г. Москве, посвященном празднованию Победы в Великой Отечественной войне 1941-1945 годов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20 4 01 69100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33 490,9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Субсидия войсковому казачьему обществу «Всевеликое войско Донское» на оплату аренды здания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20 4 01 69500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7 880,6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7 880,6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7 880,6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Иные межбюджетные трансферты бюджетам муниципальных районов и городских округов на обеспечение исполнения членами казачьих обществ обязательств по оказанию содействия органам местного самоуправления в </w:t>
            </w:r>
            <w:r w:rsidRPr="00835414">
              <w:rPr>
                <w:rFonts w:ascii="Times New Roman" w:hAnsi="Times New Roman"/>
                <w:color w:val="000000"/>
                <w:sz w:val="28"/>
                <w:szCs w:val="28"/>
              </w:rPr>
              <w:lastRenderedPageBreak/>
              <w:t>осуществлении задач и функций, предусмотренных договорами (Иные межбюджетные трансферты)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20 4 01 71040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472 355,0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472 355,0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472 355,0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реализации государственной программы Ростовской области «Поддержка казачьих обществ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37 436,0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38 314,4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39 828,2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20 4 04 00110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36 404,5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37 860,7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39 374,5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20 4 04 00190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121,7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20 4 04 00190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20 4 04 21010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20 4 04 99990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642,8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«Управление государственными финансами и создание условий для эффективного управления муниципальными финансами»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3 720,4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«Информационное обеспечение и организация бюджетного процесса»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3 720,4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3 554,4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470,9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21 4 02 99990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458 137,7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445 353,9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453 810,7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111 640,9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87 083,1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87 427,9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Субсидия Адвокатской палате Ростовской области на возмещение затрат, связанных с оказанием гражданам бесплатной квалифицированной юридической помощи (Субсидии некоммерческим организациям (за исключением государственных (муниципальных) учреждений, </w:t>
            </w:r>
            <w:r w:rsidRPr="00835414">
              <w:rPr>
                <w:rFonts w:ascii="Times New Roman" w:hAnsi="Times New Roman"/>
                <w:color w:val="000000"/>
                <w:sz w:val="28"/>
                <w:szCs w:val="28"/>
              </w:rPr>
              <w:lastRenderedPageBreak/>
              <w:t>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89 1 00 67960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17 431,6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795,6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56 924,5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57 118,4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57 118,4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7 770,9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20 413,9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20 069,1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20 413,9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Представительство Правительства Ростовской области при Правительстве Российской Федерации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3 633,4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3 633,4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3 633,4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89 2 00 99990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89 2 00 99990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3 568,4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3 568,4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3 568,4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Государственное казенное учреждение «Служба эксплуатации административных зданий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342 648,4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354 407,4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362 519,4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89 3 00 00590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194 992,8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202 852,4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211 010,9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89 3 00 00590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125 546,4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129 482,0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129 482,0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89 3 00 00590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22 109,2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22 073,0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22 026,5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оплату нотариальных действий, совершенных нотариусами бесплатно в рамках государственной системы бесплатной юридической помощи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89 9 00 24790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Законодательного Собрания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106 791,1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106 423,6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107 759,0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Законодательного Собрания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106 791,1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106 423,6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107 759,0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межбюджетные трансферты на возмещение расходов, связанных с обеспечением депутатской деятельности (Иные межбюджетные трансферты)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90 3 00 71050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170,9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90 3 00 98712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15 951,3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15 951,3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15 951,3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Осуществление закупок в части приобретения </w:t>
            </w:r>
            <w:r w:rsidRPr="00835414">
              <w:rPr>
                <w:rFonts w:ascii="Times New Roman" w:hAnsi="Times New Roman"/>
                <w:color w:val="000000"/>
                <w:sz w:val="28"/>
                <w:szCs w:val="28"/>
              </w:rPr>
              <w:lastRenderedPageBreak/>
              <w:t>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90 3 00 98715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28 876,1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28 876,1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28 876,1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34 464,1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33 838,4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35 173,8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3 765,7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4 023,9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4 023,9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90 3 00 99990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23 533,0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23 533,0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23 533,0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Избирательной комиссии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5 694,0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Избирательной комиссии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5 694,0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5 378,1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Финансовое обеспечение иных расходов областного бюджета (Иные закупки товаров, работ и услуг для обеспечения </w:t>
            </w:r>
            <w:r w:rsidRPr="00835414">
              <w:rPr>
                <w:rFonts w:ascii="Times New Roman" w:hAnsi="Times New Roman"/>
                <w:color w:val="000000"/>
                <w:sz w:val="28"/>
                <w:szCs w:val="28"/>
              </w:rPr>
              <w:lastRenderedPageBreak/>
              <w:t>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91 9 00 99990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315,9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Обеспечение деятельности аппарата Контрольно-счетной палаты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7 188,3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Контрольно-счетной палаты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7 188,3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92 3 00 99990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7 188,3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аппарата Ведомства по управлению государственной гражданской службой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22 125,4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22 983,4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23 875,3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Ведомства по управлению государственной гражданской службой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93 1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22 125,4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22 983,4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23 875,3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93 1 00 00110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21 429,2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22 287,2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23 179,1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93 1 00 00190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93 1 00 00190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93 1 00 21010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проведение аттестации, квалификационных экзаменов и конкурсов на замещение вакантных должностей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93 1 00 90370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93 1 00 99990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Аппарата Уполномоченного по правам человека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46 684,6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47 720,3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49 337,8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Аппарата Уполномоченного по правам человека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94 1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46 684,6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47 720,3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49 337,8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94 1 00 00110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38 890,2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40 418,4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42 006,7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государственных органов Ростовской области (Расходы на выплаты персоналу </w:t>
            </w:r>
            <w:r w:rsidRPr="00835414">
              <w:rPr>
                <w:rFonts w:ascii="Times New Roman" w:hAnsi="Times New Roman"/>
                <w:color w:val="000000"/>
                <w:sz w:val="28"/>
                <w:szCs w:val="28"/>
              </w:rPr>
              <w:lastRenderedPageBreak/>
              <w:t>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94 1 00 00190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94 1 00 00190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6 725,0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6 756,2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6 788,6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94 1 00 21010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94 1 00 99990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562,0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94 1 00 99990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департамента по обеспечению деятельности мировых судей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28 173,9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28 573,9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29 683,1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Департамента по обеспечению деятельности мировых судей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27 339,8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28 227,5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29 322,8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95 1 00 00110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25 276,1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26 165,5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27 211,8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w:t>
            </w:r>
            <w:r w:rsidRPr="00835414">
              <w:rPr>
                <w:rFonts w:ascii="Times New Roman" w:hAnsi="Times New Roman"/>
                <w:color w:val="000000"/>
                <w:sz w:val="28"/>
                <w:szCs w:val="28"/>
              </w:rPr>
              <w:lastRenderedPageBreak/>
              <w:t>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1 666,6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1 658,3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1 700,3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95 1 00 21010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Аппараты мировых судей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95 2 00 99990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17 493 865,3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61 688 063,6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57 394 851,4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17 493 865,3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61 688 063,6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57 394 851,4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выплаты по оплате труда работников государственных органов </w:t>
            </w:r>
            <w:r w:rsidRPr="00835414">
              <w:rPr>
                <w:rFonts w:ascii="Times New Roman" w:hAnsi="Times New Roman"/>
                <w:color w:val="000000"/>
                <w:sz w:val="28"/>
                <w:szCs w:val="28"/>
              </w:rPr>
              <w:lastRenderedPageBreak/>
              <w:t>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374 205,5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388 267,7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403 791,9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2 035,4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2 034,6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2 035,4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422 139,0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433 289,6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444 584,3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w:t>
            </w:r>
            <w:r w:rsidRPr="00835414">
              <w:rPr>
                <w:rFonts w:ascii="Times New Roman" w:hAnsi="Times New Roman"/>
                <w:color w:val="000000"/>
                <w:sz w:val="28"/>
                <w:szCs w:val="28"/>
              </w:rPr>
              <w:lastRenderedPageBreak/>
              <w:t>(муниципальных)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191 973,0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189 448,0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190 478,7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72 446,9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74 800,4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77 135,2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2 293,9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2 293,9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2 293,9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Оценка государственного имущества, признание прав и регулирование отношений по государственной собственности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99 9 00 22960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приватизации и проведение предпродажной подготовки </w:t>
            </w:r>
            <w:r w:rsidRPr="00835414">
              <w:rPr>
                <w:rFonts w:ascii="Times New Roman" w:hAnsi="Times New Roman"/>
                <w:color w:val="000000"/>
                <w:sz w:val="28"/>
                <w:szCs w:val="28"/>
              </w:rPr>
              <w:lastRenderedPageBreak/>
              <w:t>объектов приватизации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99 9 00 23160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мероприятия по обеспечению содержания имущества, составляющего государственную казну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99 9 00 24160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государственную регистрацию актов гражданского состояния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99 9 00 59310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188 418,1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196 210,9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 143-ФЗ «Об актах гражданского состояния» на государственную регистрацию актов гражданского состояния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99 9 00 59320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30 521,9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30 524,5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 143-ФЗ «Об актах гражданского состояния» на государственную регистрацию актов гражданского состояния (Иные закупки товаров, работ и услуг для обеспечения </w:t>
            </w:r>
            <w:r w:rsidRPr="00835414">
              <w:rPr>
                <w:rFonts w:ascii="Times New Roman" w:hAnsi="Times New Roman"/>
                <w:color w:val="000000"/>
                <w:sz w:val="28"/>
                <w:szCs w:val="28"/>
              </w:rPr>
              <w:lastRenderedPageBreak/>
              <w:t>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99 9 00 59320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3 356,7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3 432,1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 143-ФЗ «Об актах гражданского состояния» на государственную регистрацию актов гражданского состояния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99 9 00 59320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государственную регистрацию актов гражданского состояния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99 9 00 72290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55 564,0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99 9 00 72350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10 981,9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10 981,9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10 981,9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Условно утвержденные расходы (Специальные расходы)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880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59 720 552,1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55 627 324,9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Исполнение судебных актов по искам к Ростовской области о возмещении вреда, причиненного незаконными действиями (бездействием) государственных органов Ростовской области либо их должностных лиц (Исполнение судебных актов)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99 9 00 90120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123 181,1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123 181,1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123 181,1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проведение мероприятий по поздравлению супружеских пар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99 9 00 90380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607,8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Мероприятие «Учреждение звания «Лучший </w:t>
            </w:r>
            <w:r w:rsidRPr="00835414">
              <w:rPr>
                <w:rFonts w:ascii="Times New Roman" w:hAnsi="Times New Roman"/>
                <w:color w:val="000000"/>
                <w:sz w:val="28"/>
                <w:szCs w:val="28"/>
              </w:rPr>
              <w:lastRenderedPageBreak/>
              <w:t>инженер Дона»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99 9 00 90390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зарезервированные на реализацию инициативных проектов (Резервные средства)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99 9 00 90580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870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зарезервированные на финансовое обеспечение приоритетных расходов областного бюджета (Резервные средства)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99 9 00 90640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870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15 500 000,0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11 330,7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1 097,6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1 106,8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1 328,3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7 924,3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7 923,7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НАЦИОНАЛЬНАЯ ОБОРОНА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167 846,9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160 903,6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21 911,0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Мобилизационная и вневойсковая подготовка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127 767,5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139 436,9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127 767,5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139 436,9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127 767,5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139 436,9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первичного воинского учета органами местного самоуправления поселений, муниципальных и городских округов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89 9 00 51180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127 767,5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139 436,9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Мобилизационная подготовка экономики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40 079,4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21 466,7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21 911,0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Государственная программа Ростовской области «Защита населения и территории от </w:t>
            </w:r>
            <w:r w:rsidRPr="00835414">
              <w:rPr>
                <w:rFonts w:ascii="Times New Roman" w:hAnsi="Times New Roman"/>
                <w:color w:val="000000"/>
                <w:sz w:val="28"/>
                <w:szCs w:val="28"/>
              </w:rPr>
              <w:lastRenderedPageBreak/>
              <w:t>чрезвычайных ситуаций, обеспечение пожарной безопасности и безопасности людей на водных объектах»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39 978,2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21 365,5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21 809,8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«Защита населения от чрезвычайных ситуаций»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39 978,2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21 365,5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21 809,8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19 113,2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19 513,1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19 929,1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20 711,1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1 701,7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1 733,1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w:t>
            </w:r>
            <w:r w:rsidRPr="00835414">
              <w:rPr>
                <w:rFonts w:ascii="Times New Roman" w:hAnsi="Times New Roman"/>
                <w:color w:val="000000"/>
                <w:sz w:val="28"/>
                <w:szCs w:val="28"/>
              </w:rPr>
              <w:lastRenderedPageBreak/>
              <w:t>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147,6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Обеспечение деятельности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НАЦИОНАЛЬНАЯ БЕЗОПАСНОСТЬ И ПРАВООХРАНИТЕЛЬНАЯ ДЕЯТЕЛЬНОСТЬ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2 205 353,1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2 147 196,4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2 166 185,4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Гражданская оборона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21 248,5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22 019,4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22 826,3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21 248,5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22 019,4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22 826,3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«Защита населения от чрезвычайных ситуаций»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21 248,5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22 019,4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22 826,3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17 331,2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18 016,0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18 733,5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w:t>
            </w:r>
            <w:r w:rsidRPr="00835414">
              <w:rPr>
                <w:rFonts w:ascii="Times New Roman" w:hAnsi="Times New Roman"/>
                <w:color w:val="000000"/>
                <w:sz w:val="28"/>
                <w:szCs w:val="28"/>
              </w:rPr>
              <w:lastRenderedPageBreak/>
              <w:t>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3 912,0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3 998,1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4 087,5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Защита населения и территории от чрезвычайных ситуаций природного и техногенного характера, пожарная безопасность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2 181 254,6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2 119 877,0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2 138 059,1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2 148 276,8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2 086 899,2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2 105 081,3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«Обеспечение пожарной безопасности, безопасности на водных объектах и защита от чрезвычайных ситуаций»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149 721,9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39 485,9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6 936,0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Мероприятия по обеспечению пожарной </w:t>
            </w:r>
            <w:r w:rsidRPr="00835414">
              <w:rPr>
                <w:rFonts w:ascii="Times New Roman" w:hAnsi="Times New Roman"/>
                <w:color w:val="000000"/>
                <w:sz w:val="28"/>
                <w:szCs w:val="28"/>
              </w:rPr>
              <w:lastRenderedPageBreak/>
              <w:t>безопасности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10 2 01 21670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28 431,8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26 531,8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4 581,8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по защите населения от чрезвычайных ситуаций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10 2 01 21680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20 256,8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12 954,1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2 354,2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модернизации региональной системы оповещения населения Ростовской области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10 2 01 24710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101 033,3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«Финансовое обеспечение аппарата управления департамента по предупреждению и ликвидации чрезвычайных ситуаций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95 274,2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99 075,6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102 932,4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10 4 01 00110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91 208,7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94 801,1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98 535,5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10 4 01 00190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10 4 01 00190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3 568,8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3 777,8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3 900,2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Мероприятия по диспансеризации </w:t>
            </w:r>
            <w:r w:rsidRPr="00835414">
              <w:rPr>
                <w:rFonts w:ascii="Times New Roman" w:hAnsi="Times New Roman"/>
                <w:color w:val="000000"/>
                <w:sz w:val="28"/>
                <w:szCs w:val="28"/>
              </w:rPr>
              <w:lastRenderedPageBreak/>
              <w:t>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10 4 01 21010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«Пожарная безопасность»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667 626,2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692 532,0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718 441,7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591 802,9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615 456,9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640 064,1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71 949,6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73 202,2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74 505,4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w:t>
            </w:r>
            <w:r w:rsidRPr="00835414">
              <w:rPr>
                <w:rFonts w:ascii="Times New Roman" w:hAnsi="Times New Roman"/>
                <w:color w:val="000000"/>
                <w:sz w:val="28"/>
                <w:szCs w:val="28"/>
              </w:rPr>
              <w:lastRenderedPageBreak/>
              <w:t>автономным и бюджетным учреждениям на выполнение государственного задания)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1 551,7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1 550,9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1 550,2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обеспечению договоров на оказание услуг по тушению пожаров в населенных пунктах муниципальных районов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10 4 02 24070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2 308,0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2 308,0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2 308,0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«Защита населения от чрезвычайных ситуаций»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261 365,9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271 098,3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281 223,2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233 126,9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242 445,9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252 134,0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w:t>
            </w:r>
            <w:r w:rsidRPr="00835414">
              <w:rPr>
                <w:rFonts w:ascii="Times New Roman" w:hAnsi="Times New Roman"/>
                <w:color w:val="000000"/>
                <w:sz w:val="28"/>
                <w:szCs w:val="28"/>
              </w:rPr>
              <w:lastRenderedPageBreak/>
              <w:t>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26 894,0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27 313,2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27 750,0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1 345,0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1 339,2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1 339,2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«Финансовое обеспечение государственного казенного учреждения Ростовской области «Ростовская областная поисково-спасательная служба во внутренних водах и территориальном море Российской Федерации»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167 405,7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173 300,8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179 438,3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w:t>
            </w:r>
            <w:r w:rsidRPr="00835414">
              <w:rPr>
                <w:rFonts w:ascii="Times New Roman" w:hAnsi="Times New Roman"/>
                <w:color w:val="000000"/>
                <w:sz w:val="28"/>
                <w:szCs w:val="28"/>
              </w:rPr>
              <w:lastRenderedPageBreak/>
              <w:t>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144 352,6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150 091,3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156 068,4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22 087,9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22 249,6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22 417,4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«Финансовое обеспечение государственного казенного учреждения Ростовской области «Центр информационного обеспечения безопасности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115 171,5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119 695,2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124 398,3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w:t>
            </w:r>
            <w:r w:rsidRPr="00835414">
              <w:rPr>
                <w:rFonts w:ascii="Times New Roman" w:hAnsi="Times New Roman"/>
                <w:color w:val="000000"/>
                <w:sz w:val="28"/>
                <w:szCs w:val="28"/>
              </w:rPr>
              <w:lastRenderedPageBreak/>
              <w:t>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102 294,3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106 384,2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110 636,1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12 837,0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13 270,8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13 722,0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функционирования региональной системы оповещения населения Ростовской области, системы 112, службы 122 и аппаратно-программного комплекса «Безопасный город»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691 711,4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691 711,4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691 711,4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Мероприятия по поддержанию в готовности </w:t>
            </w:r>
            <w:r w:rsidRPr="00835414">
              <w:rPr>
                <w:rFonts w:ascii="Times New Roman" w:hAnsi="Times New Roman"/>
                <w:color w:val="000000"/>
                <w:sz w:val="28"/>
                <w:szCs w:val="28"/>
              </w:rPr>
              <w:lastRenderedPageBreak/>
              <w:t>региональной системы оповещения населения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10 4 06 21690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101 006,8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101 006,8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101 006,8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по обеспечению функционирования и поддержания в постоянной готовности системы обеспечения вызовов экстренных оперативных служб по единому номеру «112»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10 4 06 23600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47 661,1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47 661,1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47 661,1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обеспечению функционирования и поддержания в постоянной готовности камер видеонаблюдения и оборудования аппаратно-программного комплекса «Безопасный город» на территории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10 4 06 23850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538 317,1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538 317,1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538 317,1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функционирования службы оперативной помощи гражданам по единому номеру «122»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10 4 06 24500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4 726,4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4 726,4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4 726,4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1 911,0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1 911,0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1 911,0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1 798,5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1 798,5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1 798,5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1 798,5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1 798,5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1 798,5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31 066,8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31 066,8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31 066,8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«Создание условий для привлечения членов казачьих обществ к несению государственной и иной службы»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31 066,8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31 066,8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31 066,8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Субсидия войсковому казачьему обществу «Всевеликое войско Донское» на оказание содействия в тушении пожаров на территории Ростовской 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20 4 01 69280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31 066,8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31 066,8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31 066,8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Миграционная политика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«Региональная политика»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«Оказание </w:t>
            </w:r>
            <w:r w:rsidRPr="00835414">
              <w:rPr>
                <w:rFonts w:ascii="Times New Roman" w:hAnsi="Times New Roman"/>
                <w:color w:val="000000"/>
                <w:sz w:val="28"/>
                <w:szCs w:val="28"/>
              </w:rPr>
              <w:lastRenderedPageBreak/>
              <w:t>содействия добровольному переселению в Ростовскую область соотечественников, проживающих за рубежом»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05 R0860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НАЦИОНАЛЬНАЯ ЭКОНОМИКА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47 183 034,2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40 479 794,3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32 998 663,8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Общеэкономические вопросы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1 251 876,8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1 294 237,4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1 335 587,9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«Доступная среда»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988 933,4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1 022 090,8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1 053 309,9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«Активная политика занятости населения и социальная поддержка безработных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988 933,4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1 022 090,8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1 053 309,9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выплаты по оплате труда работников государственных органов Ростовской области (Расходы на выплаты </w:t>
            </w:r>
            <w:r w:rsidRPr="00835414">
              <w:rPr>
                <w:rFonts w:ascii="Times New Roman" w:hAnsi="Times New Roman"/>
                <w:color w:val="000000"/>
                <w:sz w:val="28"/>
                <w:szCs w:val="28"/>
              </w:rPr>
              <w:lastRenderedPageBreak/>
              <w:t>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131 041,8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136 157,3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141 475,3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6 235,8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6 332,6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6 433,2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726 719,9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752 036,0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778 366,0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76 771,7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79 454,5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78 925,0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2 723,3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2 669,5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2 669,5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162,2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мероприятий по информированию о положении на рынке труда в субъекте Российской Федерации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08 4 01 21420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1 128,4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1 128,4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1 128,4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мероприятий по организации ярмарок вакансий и учебных рабочих мест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08 4 01 21430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мероприятий по организации проведения оплачиваемых общественных работ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08 4 01 21440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5 355,0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5 355,0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5 355,0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Проведение мероприятий по организации временного трудоустройства несовершеннолетних граждан в возрасте от 14 </w:t>
            </w:r>
            <w:r w:rsidRPr="00835414">
              <w:rPr>
                <w:rFonts w:ascii="Times New Roman" w:hAnsi="Times New Roman"/>
                <w:color w:val="000000"/>
                <w:sz w:val="28"/>
                <w:szCs w:val="28"/>
              </w:rPr>
              <w:lastRenderedPageBreak/>
              <w:t>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08 4 01 21450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12 934,6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12 934,6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12 934,6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 xml:space="preserve">Проведение мероприятий по содействию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(Социальные выплаты гражданам, кроме публичных </w:t>
            </w:r>
            <w:r w:rsidRPr="00835414">
              <w:rPr>
                <w:rFonts w:ascii="Times New Roman" w:hAnsi="Times New Roman"/>
                <w:color w:val="000000"/>
                <w:sz w:val="28"/>
                <w:szCs w:val="28"/>
              </w:rPr>
              <w:lastRenderedPageBreak/>
              <w:t>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08 4 01 21470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3 023,0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3 023,0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3 023,0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Проведение мероприятий по содействию безработным гражданам и гражданам, зарегистрированным в органах службы занятости в целях поиска подходящей работы, в переезде и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направлению органов службы занятости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08 4 01 21480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мероприятий по организации профессионального обучения и дополнительного профессионального образования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08 4 01 21500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17 422,1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17 422,1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17 422,1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мероприятий по организации профессионального обучения и дополнительного профессионального образования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08 4 01 21500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2 406,6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2 406,6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2 406,6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Проведение мероприятий по организации опережающего профессионального обучения и дополнительного профессионального образования работников организаций, находящихся под риском увольнения (Иные </w:t>
            </w:r>
            <w:r w:rsidRPr="00835414">
              <w:rPr>
                <w:rFonts w:ascii="Times New Roman" w:hAnsi="Times New Roman"/>
                <w:color w:val="000000"/>
                <w:sz w:val="28"/>
                <w:szCs w:val="28"/>
              </w:rPr>
              <w:lastRenderedPageBreak/>
              <w:t>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08 4 01 23610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Организация дополнительного профессионального образования, профессиональной подготовки и переподготовки, повышения квалификации участников специальной военной операции, иных лиц и членов их семей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08 4 01 24570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дополнительного профессионального образования, профессиональной подготовки и переподготовки, повышения квалификации участников специальной военной операции, иных лиц и членов их семей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08 4 01 24570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мероприятий по организации профессионального обучения и дополнительного профессионального образования граждан, работающих на предприятиях оборонно-промышленного комплекса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08 4 01 24820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1 580,0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1 580,0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1 580,0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4 573,7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4 573,7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4 573,7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«Развитие </w:t>
            </w:r>
            <w:r w:rsidRPr="00835414">
              <w:rPr>
                <w:rFonts w:ascii="Times New Roman" w:hAnsi="Times New Roman"/>
                <w:color w:val="000000"/>
                <w:sz w:val="28"/>
                <w:szCs w:val="28"/>
              </w:rPr>
              <w:lastRenderedPageBreak/>
              <w:t>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4 406,1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4 406,1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4 406,1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4 406,1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4 406,1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4 406,1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120 603,8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124 981,3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129 899,8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«Обеспечение реализации государственной программы Ростовской области </w:t>
            </w:r>
            <w:r w:rsidRPr="00835414">
              <w:rPr>
                <w:rFonts w:ascii="Times New Roman" w:hAnsi="Times New Roman"/>
                <w:color w:val="000000"/>
                <w:sz w:val="28"/>
                <w:szCs w:val="28"/>
              </w:rPr>
              <w:lastRenderedPageBreak/>
              <w:t>«Энергоэффективность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120 503,8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124 881,3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129 799,8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18 4 02 00110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118 631,8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123 009,3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127 927,8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277,0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18 4 02 21010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137 630,8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142 491,6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147 804,5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137 630,8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142 491,6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147 804,5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124 865,7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129 599,5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134 781,2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w:t>
            </w:r>
            <w:r w:rsidRPr="00835414">
              <w:rPr>
                <w:rFonts w:ascii="Times New Roman" w:hAnsi="Times New Roman"/>
                <w:color w:val="000000"/>
                <w:sz w:val="28"/>
                <w:szCs w:val="28"/>
              </w:rPr>
              <w:lastRenderedPageBreak/>
              <w:t>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536,6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8 900,7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8 917,5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8 917,5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государственному регулированию тарифов на перевозку пассажиров и багажа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99 9 00 72380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3 181,4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3 308,4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3 439,6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Топливно-энергетический комплекс</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48 543,4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транспортной системы»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48 543,4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транспортной инфраструктуры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48 543,4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01 R2760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48 543,4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Воспроизводство минерально-сырьевой базы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и использование минерально-сырьевой базы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выполнение мероприятий по созданию условий для повышения эффективности использования недр и проведение государственной экспертизы запасов общераспространенных полезных ископаемых и подземных вод, геологической информации о предоставляемых в пользование участках недр местного значения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12 4 02 21880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создание и ведение территориального фонда геологической информации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12 4 02 24650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Сельское хозяйство и рыболовство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5 748 784,5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5 830 197,6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3 720 267,7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3 869,4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3 869,4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3 869,4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3 541,4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3 541,4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3 541,4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3 541,4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3 541,4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3 541,4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5 742 772,6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5 824 185,7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3 714 384,3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отраслей агропромышленного комплекса»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4 523 366,2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4 651 019,7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2 513 687,6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на возмещение части затрат на оплату услуг по подаче воды для орошения и (или) затрат на оплату электроэнергии, потребляемой внутрихозяйственными насосными станциями при подаче воды для орошения сельскохозяйственных культур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17 2 01 67440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43 600,0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43 600,0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43 600,0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сельскохозяйственным </w:t>
            </w:r>
            <w:r w:rsidRPr="00835414">
              <w:rPr>
                <w:rFonts w:ascii="Times New Roman" w:hAnsi="Times New Roman"/>
                <w:color w:val="000000"/>
                <w:sz w:val="28"/>
                <w:szCs w:val="28"/>
              </w:rPr>
              <w:lastRenderedPageBreak/>
              <w:t>товаропроизводителям (кроме граждан, ведущих личное подсобное хозяйство) на возмещение части затрат на текущий ремонт и планировку оросительных систем, расчистку коллекторно-дренажной сети, приобретение и доставку фосфогипса, приобретение гербицидов, ленты капельного орошения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17 2 01 67470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сельскохозяйственным товаропроизводителям (кроме граждан, ведущих личное подсобное хозяйство) на возмещение части затрат на приобретение оборудования, машин и механизмов для молочного скотоводства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17 2 01 67610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организациям потребительской кооперации (их союзам) и сельскохозяйственным потребительским кооперативам на возмещение части затрат на организацию электро-, газо-, водоснабжения и водоотведения объектов по заготовке, переработке, хранению и реализации сельскохозяйственной и пищевой продукции, </w:t>
            </w:r>
            <w:r w:rsidRPr="00835414">
              <w:rPr>
                <w:rFonts w:ascii="Times New Roman" w:hAnsi="Times New Roman"/>
                <w:color w:val="000000"/>
                <w:sz w:val="28"/>
                <w:szCs w:val="28"/>
              </w:rPr>
              <w:lastRenderedPageBreak/>
              <w:t>уплату авансовых и текущих лизинговых платежей при приобретении в лизинг основных средств в части технологического, торгового и холодильного оборудования, транспортных средств, необходимых для закупки, переработки, хранения и сбыта сельскохозяйственной и пищевой продукции, оборудования для обработки и внесения навоза, переработки биологических отходов животного происхождения, отходов растениеводства, животноводства, переработки сельскохозяйственного сырья в целях производства корма для животных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17 2 01 67730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14 540,0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14 540,0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14 540,0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организациям и индивидуальным предпринимателям, осуществляющим аквакультуру (рыбоводство), на возмещение части затрат на производство и реализацию продукции аквакультуры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17 2 01 67940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26 425,8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26 425,8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26 425,8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организациям агропромышленного комплекса независимо от их организационно-правовой формы, индивидуальным </w:t>
            </w:r>
            <w:r w:rsidRPr="00835414">
              <w:rPr>
                <w:rFonts w:ascii="Times New Roman" w:hAnsi="Times New Roman"/>
                <w:color w:val="000000"/>
                <w:sz w:val="28"/>
                <w:szCs w:val="28"/>
              </w:rPr>
              <w:lastRenderedPageBreak/>
              <w:t>предпринимателям и организациям потребительской кооперации, осуществляющим деятельность в отраслях пищевой и перерабатывающей промышленности (мясной, молочной, хлебопекарной, мукомольной, крупяной и плодоовощной консервной), на возмещение части затрат на приобретение технологического и (или) холодильного оборудования, и (или) спецавтотранспорта, и (или) проведение мероприятий по сертификации органической продукции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17 2 01 68560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212 129,8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212 129,8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212 129,8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сельскохозяйственным товаропроизводителям (кроме граждан, ведущих личное подсобное хозяйство, и сельскохозяйственных потребительских кооперативов) на возмещение части затрат на приобретение сельскохозяйственной техники (кроме сельскохозяйственной техники импортного производства)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17 2 01 68580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218 501,2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227 471,3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227 471,3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сельскохозяйственным </w:t>
            </w:r>
            <w:r w:rsidRPr="00835414">
              <w:rPr>
                <w:rFonts w:ascii="Times New Roman" w:hAnsi="Times New Roman"/>
                <w:color w:val="000000"/>
                <w:sz w:val="28"/>
                <w:szCs w:val="28"/>
              </w:rPr>
              <w:lastRenderedPageBreak/>
              <w:t>товаропроизводителям (кроме граждан, ведущих личное подсобное хозяйство) на возмещение части затрат на приобретение племенного молодняка крупного рогатого скота молочного направления, в том числе по импорту, и (или) эмбрионов отечественной селекции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17 2 01 68600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организациям потребительской кооперации на возмещение части затрат на приобретение оборудования и (или) автотранспорта (автолавки, фургоны для перевозки пищевых продуктов, изотермические, хлебные), и (или) молоковозов, и (или) охладителей молока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17 2 01 68790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4 705,0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4 705,0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4 705,0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организациям потребительской кооперации на возмещение части затрат на приобретение оборудования и (или) автотранспорта (автолавки, фургоны для перевозки пищевых продуктов, изотермические, хлебные), и (или) молоковозов, и (или) охладителей молока </w:t>
            </w:r>
            <w:r w:rsidRPr="00835414">
              <w:rPr>
                <w:rFonts w:ascii="Times New Roman" w:hAnsi="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17 2 01 68790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сельскохозяйственным товаропроизводителям (кроме граждан, ведущих личное подсобное хозяйство) на возмещение части затрат на производство мяса крупного и (или) мелкого рогатого скота, реализованного на перерабатывающие предприятия Ростовской области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17 2 01 68970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99 060,0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99 060,0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99 060,0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субъектам виноградарства (кроме граждан, ведущих личное подсобное хозяйство) на возмещение части затрат на проведение уходных работ на виноградниках автохтонных сортов в плодоносящем возрасте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17 2 01 68980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5 940,0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5 940,0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5 940,0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сельскохозяйственным товаропроизводителям (кроме граждан, ведущих личное подсобное хозяйство, и сельскохозяйственных кредитных </w:t>
            </w:r>
            <w:r w:rsidRPr="00835414">
              <w:rPr>
                <w:rFonts w:ascii="Times New Roman" w:hAnsi="Times New Roman"/>
                <w:color w:val="000000"/>
                <w:sz w:val="28"/>
                <w:szCs w:val="28"/>
              </w:rPr>
              <w:lastRenderedPageBreak/>
              <w:t>потребительских кооперативов) на возмещение части затрат на приобретение и внесение фосфорсодержащих удобрений под пар и (или) зябь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441 127,3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организациям и индивидуальным предпринимателям, осуществляющим аквакультуру (рыбоводство) и (или) переработку водных биологических ресурсов, на возмещение части затрат на приобретение электрической энергии для подачи воды в целях выращивания продукции аквакультуры и (или) переработки, охлаждения и хранения водных биологических ресурсов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17 2 01 69200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40 327,5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40 327,5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40 327,5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организациям и индивидуальным предпринимателям, осуществляющим аквакультуру (рыбоводство) и (или) переработку водных биологических ресурсов, на возмещение части затрат на приобретение техники, спецавтотранспорта, оборудования, устройств, приборов и комплектующих к ним, используемых в аквакультуре (рыбоводстве) и (или) переработке водных биологических </w:t>
            </w:r>
            <w:r w:rsidRPr="00835414">
              <w:rPr>
                <w:rFonts w:ascii="Times New Roman" w:hAnsi="Times New Roman"/>
                <w:color w:val="000000"/>
                <w:sz w:val="28"/>
                <w:szCs w:val="28"/>
              </w:rPr>
              <w:lastRenderedPageBreak/>
              <w:t>ресурсов, в том числе по импорту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17 2 01 69210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осуществляющим деятельность в восточных районах Ростовской области, на возмещение части затрат на проведение агротехнических работ по посеву многолетних трав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17 2 01 69310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49 999,9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субъектам виноградарства (кроме граждан, ведущих личное подсобное хозяйство) на возмещение части затрат на приобретение сельскохозяйственной техники, в том числе по импорту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организациям агропромышленного комплекса и сельскохозяйственным товаропроизводителям (кроме граждан, </w:t>
            </w:r>
            <w:r w:rsidRPr="00835414">
              <w:rPr>
                <w:rFonts w:ascii="Times New Roman" w:hAnsi="Times New Roman"/>
                <w:color w:val="000000"/>
                <w:sz w:val="28"/>
                <w:szCs w:val="28"/>
              </w:rPr>
              <w:lastRenderedPageBreak/>
              <w:t>ведущих личное подсобное хозяйство), занимающимся производством яйца куриного и (или) мяса птицы, и (или) кроликов, на возмещение части затрат на приобретение кормов и (или) комбикормов, и (или) их компонентов для отдельных подотраслей животноводства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17 2 01 69350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Гранты в форме субсидий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и (или) ее первичную и (или) последующую (промышленную) переработку, на поддержку сельскохозяйственного производства и семеноводства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17 2 01 69400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сельскохозяйственным товаропроизводителям (кроме граждан, ведущих личное подсобное хозяйство) на возмещение части затрат на поддержку молочного животноводства (Субсидии юридическим лицам (кроме некоммерческих </w:t>
            </w:r>
            <w:r w:rsidRPr="00835414">
              <w:rPr>
                <w:rFonts w:ascii="Times New Roman" w:hAnsi="Times New Roman"/>
                <w:color w:val="000000"/>
                <w:sz w:val="28"/>
                <w:szCs w:val="28"/>
              </w:rPr>
              <w:lastRenderedPageBreak/>
              <w:t>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17 2 01 69410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167 000,0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организациям и индивидуальным предпринимателям, осуществляющим рыбоводство и воспроизводство водных биологических ресурсов, на возмещение части затрат на приобретение кормов и (или) комбикормов, и (или) их компонентов, и (или) кормовых добавок для производства продукции аквакультуры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17 2 01 69420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39 160,0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39 160,0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39 160,0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поддержку производства шерсти, полученной от тонкорунных и полутонкорунных пород овец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сельскохозяйственным товаропроизводителям (кроме граждан, ведущих личное подсобное хозяйство, и </w:t>
            </w:r>
            <w:r w:rsidRPr="00835414">
              <w:rPr>
                <w:rFonts w:ascii="Times New Roman" w:hAnsi="Times New Roman"/>
                <w:color w:val="000000"/>
                <w:sz w:val="28"/>
                <w:szCs w:val="28"/>
              </w:rPr>
              <w:lastRenderedPageBreak/>
              <w:t>сельскохозяйственных кредитных потребительских кооперативов) на возмещение части затрат на развитие животноводства, за исключением племенных животных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17 2 01 69560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17 2 01 72300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45 801,0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45 801,0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53 928,3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картофелем) </w:t>
            </w:r>
            <w:r w:rsidRPr="00835414">
              <w:rPr>
                <w:rFonts w:ascii="Times New Roman" w:hAnsi="Times New Roman"/>
                <w:color w:val="000000"/>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R0141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9 160,8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10 276,8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1 438,8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овощными культурами открытого грунта)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R0142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9 160,6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10 278,5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1 439,0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поддержку элитного семеноводства (картофеля) (Субсидии </w:t>
            </w:r>
            <w:r w:rsidRPr="00835414">
              <w:rPr>
                <w:rFonts w:ascii="Times New Roman" w:hAnsi="Times New Roman"/>
                <w:color w:val="000000"/>
                <w:sz w:val="28"/>
                <w:szCs w:val="28"/>
              </w:rPr>
              <w:lastRenderedPageBreak/>
              <w:t>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R0143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23 201,0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26 029,9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3 644,2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производство овощей защищенного грунта, произведенных с применением технологии досвечивания)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R0144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5 593,5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6 239,7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на поддержку производства картофеля)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R0145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29 770,9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33 401,0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4 676,2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на поддержку производства овощей открытого грунта)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R0146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29 701,1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33 322,7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4 665,2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развитие виноградарства и виноделия (Субсидии субъектам виноградарства и виноделия (кроме граждан, ведущих личное подсобное хозяйство) на возмещение части затрат на закладку виноградников)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R3401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28 948,0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28 987,8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4 058,3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развитие виноградарства и виноделия (Субсидии субъектам виноградарства и виноделия (кроме граждан, ведущих личное подсобное хозяйство) на возмещение части затрат на уходные работы на виноградниках в плодоносящем возрасте) (Субсидии юридическим лицам (кроме </w:t>
            </w:r>
            <w:r w:rsidRPr="00835414">
              <w:rPr>
                <w:rFonts w:ascii="Times New Roman" w:hAnsi="Times New Roman"/>
                <w:color w:val="000000"/>
                <w:sz w:val="28"/>
                <w:szCs w:val="28"/>
              </w:rPr>
              <w:lastRenderedPageBreak/>
              <w:t>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R3402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19 298,8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19 220,6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2 690,9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Гранты сельскохозяйственным товаропроизводителям (кроме граждан, ведущих личное подсобное хозяйство) на развитие сельского туризма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R3410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18 520,0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2 310,0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производителям зерновых культур на финансовое обеспечение (возмещение) части затрат на производство и реализацию зерновых культур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R3580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1 170 976,2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1 157 360,2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162 030,5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организациям и индивидуальным предпринимателям, осуществляющим первичную и (или) </w:t>
            </w:r>
            <w:r w:rsidRPr="00835414">
              <w:rPr>
                <w:rFonts w:ascii="Times New Roman" w:hAnsi="Times New Roman"/>
                <w:color w:val="000000"/>
                <w:sz w:val="28"/>
                <w:szCs w:val="28"/>
              </w:rPr>
              <w:lastRenderedPageBreak/>
              <w:t>последующую (промышленную) переработку сельскохозяйственной продукции, на возмещение части затрат на уплату процентов по инвестиционным кредитам (займам) в агропромышленном комплексе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R4360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63 733,8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29 635,2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4 149,0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сельскохозяйственным товаропроизводителям (кроме граждан, ведущих личное подсобное хозяйство) и российским организациям на возмещение части прямых понесенных затрат на создание и (или) модернизацию объектов агропромышленного комплекса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R4720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75 240,0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75 240,0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поддержку приоритетных направлений агропромышленного комплекса и развитие малых форм хозяйствования (Субвенции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w:t>
            </w:r>
            <w:r w:rsidRPr="00835414">
              <w:rPr>
                <w:rFonts w:ascii="Times New Roman" w:hAnsi="Times New Roman"/>
                <w:color w:val="000000"/>
                <w:sz w:val="28"/>
                <w:szCs w:val="28"/>
              </w:rPr>
              <w:lastRenderedPageBreak/>
              <w:t>(кроме граждан, ведущих личное подсобное хозяйство, и сельскохозяйственных кредитных потребительских кооперативов) на поддержку проведения агротехнологических работ, повышение уровня экологической безопасности сельскохозяйственного производства, а также повышение плодородия и качества почв)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126 791,8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135 472,8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18 966,2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поддержку приоритетных направлений агропромышленного комплекса и развитие малых форм хозяйствования (Субвенции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элитного семеноводства)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153 701,6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164 225,0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22 991,5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целях </w:t>
            </w:r>
            <w:r w:rsidRPr="00835414">
              <w:rPr>
                <w:rFonts w:ascii="Times New Roman" w:hAnsi="Times New Roman"/>
                <w:color w:val="000000"/>
                <w:sz w:val="28"/>
                <w:szCs w:val="28"/>
              </w:rPr>
              <w:lastRenderedPageBreak/>
              <w:t>возмещения части затрат на поддержку племенного маточного поголовья сельскохозяйственных животных)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78 101,6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11 682,9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целях возмещения части затрат на приобретение племенного молодняка сельскохозяйственных животных)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83 448,9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w:t>
            </w:r>
            <w:r w:rsidRPr="00835414">
              <w:rPr>
                <w:rFonts w:ascii="Times New Roman" w:hAnsi="Times New Roman"/>
                <w:color w:val="000000"/>
                <w:sz w:val="28"/>
                <w:szCs w:val="28"/>
              </w:rPr>
              <w:lastRenderedPageBreak/>
              <w:t>производства продукции плодово-ягодных насаждений, включая посадочный материал, в целях возмещения части затрат на закладку многолетних насаждений (кроме виноградников), за исключением питомников и (или) на раскорчевку выбывших из эксплуатации многолетних насаждений)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72 311,2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80 750,5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11 305,1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производства продукции плодово-ягодных насаждений, включая посадочный материал, в целях возмещения части затрат на уход за многолетними насаждениями (кроме виноградников), включая питомники)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11 717,7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11 581,4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1 621,4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производства продукции плодово-ягодных насаждений, включая посадочный материал, в целях возмещения части затрат на закладку питомников (кроме виноградников)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31 836,5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31 466,3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4 405,3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не применяющих специальный налоговый режим «Налог на профессиональный доход», и сельскохозяйственных кредитных потребительских кооперативов) в целях возмещения части затрат на поддержку производства молока) (Субсидии юридическим лицам (кроме некоммерческих организаций), индивидуальным предпринимателям, </w:t>
            </w:r>
            <w:r w:rsidRPr="00835414">
              <w:rPr>
                <w:rFonts w:ascii="Times New Roman" w:hAnsi="Times New Roman"/>
                <w:color w:val="000000"/>
                <w:sz w:val="28"/>
                <w:szCs w:val="28"/>
              </w:rPr>
              <w:lastRenderedPageBreak/>
              <w:t>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227 754,5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243 348,2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34 068,8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в целях возмещения части затрат на поддержку переработки молока сырого крупного рогатого скота, козьего и овечьего на пищевую продукцию)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74 833,0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79 956,6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11 194,0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w:t>
            </w:r>
            <w:r w:rsidRPr="00835414">
              <w:rPr>
                <w:rFonts w:ascii="Times New Roman" w:hAnsi="Times New Roman"/>
                <w:color w:val="000000"/>
                <w:sz w:val="28"/>
                <w:szCs w:val="28"/>
              </w:rPr>
              <w:lastRenderedPageBreak/>
              <w:t>потребительских кооперативов) в целях возмещения части затрат на уплату страховых премий, начисленных по договорам сельскохозяйственного страхования в области животноводства)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R501D</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23 529,5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23 255,9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3 255,9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целях возмещения части затрат на уплату страховых премий, начисленных по договорам сельскохозяйственного страхования в области растениеводства)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R501N</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140 753,0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152 274,5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21 318,5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поддержку приоритетных направлений агропромышленного комплекса и развитие малых форм хозяйствования (Субсидии сельскохозяйственным потребительским кооперативам (кроме </w:t>
            </w:r>
            <w:r w:rsidRPr="00835414">
              <w:rPr>
                <w:rFonts w:ascii="Times New Roman" w:hAnsi="Times New Roman"/>
                <w:color w:val="000000"/>
                <w:sz w:val="28"/>
                <w:szCs w:val="28"/>
              </w:rPr>
              <w:lastRenderedPageBreak/>
              <w:t>сельскохозяйственных кредитных потребительских кооперативов) в виде грантов на развитие материально-технической базы сельскохозяйственных потребительских кооперативов, в том числе начинающих)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R501Y</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19 767,5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2 767,5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виде грантов «Агропрогресс» и грантов на развитие семейных ферм)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R501Z</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79 562,6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86 611,9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12 125,7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сельскохозяйственным товаропроизводителям (кроме граждан, ведущих личное подсобное хозяйство) на проведение гидромелиоративных, культуртехнических, агролесомелиоративных и фитомелиоративных мероприятий, а также </w:t>
            </w:r>
            <w:r w:rsidRPr="00835414">
              <w:rPr>
                <w:rFonts w:ascii="Times New Roman" w:hAnsi="Times New Roman"/>
                <w:color w:val="000000"/>
                <w:sz w:val="28"/>
                <w:szCs w:val="28"/>
              </w:rPr>
              <w:lastRenderedPageBreak/>
              <w:t>мероприятий в области известкования кислых почв на пашне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R5980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8 693,0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11 309,4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1 583,4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Дополнительные расходы областного бюджета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виде грантов «Агропрогресс» и грантов на развитие семейных ферм) в целях достижения значения базового результата, установленного соглашением о предоставлении межбюджетных трансфертов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2 01 А501Z</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27 498,0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27 498,0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27 498,0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эпизоотического благополучия и ветеринарной безопасности территории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104 778,7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104 778,7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104 778,7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предоставление субсидий государственным бюджетным и автономным учреждениям на иные цели на содержание, </w:t>
            </w:r>
            <w:r w:rsidRPr="00835414">
              <w:rPr>
                <w:rFonts w:ascii="Times New Roman" w:hAnsi="Times New Roman"/>
                <w:color w:val="000000"/>
                <w:sz w:val="28"/>
                <w:szCs w:val="28"/>
              </w:rPr>
              <w:lastRenderedPageBreak/>
              <w:t>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Проведение противоэпизоотических мероприятий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17 4 01 22500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75 669,2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75 669,2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75 669,2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оздоровлению крупного рогатого скота от лейкоза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17 4 01 22510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19 473,7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19 473,7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19 473,7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предотвращению заноса, распространения и ликвидации африканской чумы свиней на территории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17 4 01 23750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8 395,9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8 395,9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8 395,9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1 114 627,7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1 068 387,3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1 095 918,0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346 712,0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360 461,4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374 755,1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государственных органов Ростовской области </w:t>
            </w:r>
            <w:r w:rsidRPr="00835414">
              <w:rPr>
                <w:rFonts w:ascii="Times New Roman" w:hAnsi="Times New Roman"/>
                <w:color w:val="000000"/>
                <w:sz w:val="28"/>
                <w:szCs w:val="28"/>
              </w:rPr>
              <w:lastRenderedPageBreak/>
              <w:t>(Расходы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2 329,0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2 329,0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2 329,0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11 751,1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11 801,8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11 803,9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565 776,0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573 141,9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582 119,3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проведению сельскохозяйственного форума «Донской фермер»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17 4 02 22520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сопровождению информационных систем и технологий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17 4 02 22540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1 613,1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1 613,1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1 613,1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по проведению Дня работника сельского хозяйства и перерабатывающей промышленности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17 4 02 22930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1 181,4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1 181,4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1 181,4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разработке и изданию информационно-справочных материалов об итогах развития агропромышленного комплекса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17 4 02 22940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проведению Конференции сельских кооперативов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17 4 02 23460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выполнение работ по наполнению данными федеральной государственной информационной системы о землях сельскохозяйственного назначения и землях, используемых или предоставленных для ведения сельского хозяйства в составе земель иных категорий (ФГИС «ЕФИС ЗСН»)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17 4 02 23780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сопровождение функционирования геоинформационной системы мониторинга земель сельскохозяйственного назначения Ростовской области (Иные закупки товаров, </w:t>
            </w:r>
            <w:r w:rsidRPr="00835414">
              <w:rPr>
                <w:rFonts w:ascii="Times New Roman" w:hAnsi="Times New Roman"/>
                <w:color w:val="000000"/>
                <w:sz w:val="28"/>
                <w:szCs w:val="28"/>
              </w:rPr>
              <w:lastRenderedPageBreak/>
              <w:t>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17 4 02 24010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2 830,0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создание системы агроэкологического районирования территорий сельских (городских) поселений на основе адаптивно-ландшафтного подхода и разработке систем земледелия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17 4 02 24240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Субвенция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17 4 02 72330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106 290,4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110 370,3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114 612,9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2 142,5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2 142,5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2 014,0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2 142,5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2 142,5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2 014,0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Выплаты вознаграждений охотникам за добычу охотничьих ресурсов в целях регулирования их численности на территории Ростовской области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99 9 00 22920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2 014,0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2 014,0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2 014,0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Осуществление переданных полномочий Российской Федерации в области организации, регулирования и охраны водных биологических ресурсов (Иные закупки товаров, работ и услуг для обеспечения </w:t>
            </w:r>
            <w:r w:rsidRPr="00835414">
              <w:rPr>
                <w:rFonts w:ascii="Times New Roman" w:hAnsi="Times New Roman"/>
                <w:color w:val="000000"/>
                <w:sz w:val="28"/>
                <w:szCs w:val="28"/>
              </w:rPr>
              <w:lastRenderedPageBreak/>
              <w:t>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99 9 00 59100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Водное хозяйство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149 396,4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136 211,8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35 583,5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149 396,4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136 211,8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35 583,5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«Защита от негативного воздействия вод посредством обеспечения безопасности гидротехнических сооружений»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46 520,5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24 393,8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3 419,8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государственных программ субъектов Российской Федерации в области использования и охраны водных объектов (Субсидии на капитальный ремонт гидротехнических сооружений, находящихся в муниципальной собственности, и бесхозяйных гидротехнических сооружений)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01 R0651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46 520,5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24 393,8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3 419,8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«Вода России (Ростовская область)» по национальному проекту «Экологическое благополучие»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Ч5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20 783,3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21 371,8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21 983,8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деятельности государственного бюджетного учреждения по управлению водохозяйственным комплексом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Ч5 00690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20 783,3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21 371,8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21 983,8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водохозяйственного комплекса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82 092,6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90 446,2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10 179,9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исполнение полномочий Ростовской области по организации мониторинга водных объектов (Иные закупки товаров, работ и услуг для обеспечения </w:t>
            </w:r>
            <w:r w:rsidRPr="00835414">
              <w:rPr>
                <w:rFonts w:ascii="Times New Roman" w:hAnsi="Times New Roman"/>
                <w:color w:val="000000"/>
                <w:sz w:val="28"/>
                <w:szCs w:val="28"/>
              </w:rPr>
              <w:lastRenderedPageBreak/>
              <w:t>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12 4 03 21900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10 179,9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10 179,9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10 179,9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Осуществление отдельных полномочий в области водных отношений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12 4 03 51280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77 717,0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отдельных полномочий в области водных отношений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12 4 03 51280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71 912,7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2 549,3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Лесное хозяйство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646 674,0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678 972,3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352 085,9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646 332,0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678 630,3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351 743,9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«Сохранение лесов (Ростовская область)» по национальному проекту «Экологическое благополучие»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Ч6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124 176,6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137 383,6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Увеличение площади лесовосстановления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Ч6 54290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105 723,4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109 036,1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Формирование запаса лесных семян для лесовосстановления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Ч6 54310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Ч6 54320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18 133,6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28 027,9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лесного хозяйства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288 988,8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299 542,7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180 909,1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11 464,6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11 701,1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12 141,3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148 142,6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150 144,9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152 823,9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закупку товаров, работ, услуг в целях осуществления мероприятий по охране лесов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12 4 04 21920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15 943,9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15 943,9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15 943,9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отдельных полномочий в области лесных отношений (Осуществление отдельных полномочий в области лесных отношений в части содержания и обеспечения деятельности аппарата управления министерства природных ресурсов и экологии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12 4 04 51291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6 628,9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11 892,2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Осуществление отдельных полномочий в области лесных отношений (Осуществление отдельных полномочий в области лесных отношений в части реализации мероприятий по защите, воспроизводству лесов, отводу и таксации лесосек, проведению рубок ухода за лесами на землях лесного фонда и других мероприятий, связанных с защитой и воспроизводством лесов)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12 4 04 51292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21 121,3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24 173,1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мер пожарной безопасности и тушение лесных пожаров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12 4 04 53450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85 687,5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85 687,5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«Охрана окружающей среды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233 166,6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241 704,0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170 834,8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153 751,3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162 117,8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170 834,8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Осуществление отдельных полномочий в области лесных отношений (Осуществление отдельных полномочий в области лесных отношений в части содержания и обеспечения деятельности аппарата управления министерства природных ресурсов и экологии Ростовской области) (Расходы на выплаты персоналу государственных (муниципальных) </w:t>
            </w:r>
            <w:r w:rsidRPr="00835414">
              <w:rPr>
                <w:rFonts w:ascii="Times New Roman" w:hAnsi="Times New Roman"/>
                <w:color w:val="000000"/>
                <w:sz w:val="28"/>
                <w:szCs w:val="28"/>
              </w:rPr>
              <w:lastRenderedPageBreak/>
              <w:t>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12 4 05 51291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62 391,9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62 391,9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Осуществление отдельных полномочий в области лесных отношений (Осуществление отдельных полномочий в области лесных отношений в части содержания и обеспечения деятельности аппарата управления министерства природных ресурсов и экологии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12 4 05 51291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17 023,4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17 194,3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развитию и обеспечению функционирования системы контроля с использованием устройств для удаленного позиционирования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15 4 01 23000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Транспорт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9 463 090,2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2 424 340,9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2 569 293,4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3 260,0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3 260,0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2 830,1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2 830,1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2 830,1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2 830,1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2 830,1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2 830,1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транспортной системы»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8 510 915,7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1 472 166,4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1 617 118,9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транспортной инфраструктуры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633 368,5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751 479,6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Субсидия городу Ростову-на-Дону на предоставление средств на выплату концессионеру части платы концедента (инвестиционного платежа) по концессионному соглашению в рамках реализации инфраструктурного проекта «Модернизация и создание инфраструктуры трамвая в городе Ростове-на-Дону»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16 2 01 74960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633 368,5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751 479,6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общественного транспорта (Ростовская область)» по национальному проекту «Инфраструктура для жизни»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7 697 959,2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w:t>
            </w:r>
            <w:r w:rsidRPr="00835414">
              <w:rPr>
                <w:rFonts w:ascii="Times New Roman" w:hAnsi="Times New Roman"/>
                <w:color w:val="000000"/>
                <w:sz w:val="28"/>
                <w:szCs w:val="28"/>
              </w:rPr>
              <w:lastRenderedPageBreak/>
              <w:t>заряжаемой от внешнего источника (электробусов), и объектов зарядной инфраструктуры для них (субсидия городу Ростову-на-Дону на предоставление капитального гранта в рамках софинансирования мероприятий на реализацию инфраструктурного проекта «Модернизация и создание инфраструктуры трамвая в городе Ростове-на-Дону» в соответствии с условиями и сроками, предусмотренными концессионным соглашением)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И6 54011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7 697 959,2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реализации государственной программы Ростовской области «Развитие транспортной системы»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812 956,5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838 797,9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865 639,3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213 371,7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221 773,5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230 507,7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2 308,2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2 308,2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9 231,9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9 197,1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9 429,5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w:t>
            </w:r>
            <w:r w:rsidRPr="00835414">
              <w:rPr>
                <w:rFonts w:ascii="Times New Roman" w:hAnsi="Times New Roman"/>
                <w:color w:val="000000"/>
                <w:sz w:val="28"/>
                <w:szCs w:val="28"/>
              </w:rPr>
              <w:lastRenderedPageBreak/>
              <w:t>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588 123,5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605 336,4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623 211,2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182,7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948 914,5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948 914,5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948 914,5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948 914,5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948 914,5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948 914,5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организациям железнодорожного транспорта на возмещение недополученных доходов в связи с оказанием услуг по перевозке обучающихся общеобразовательных организаций старше 7 лет, а также обучающихся по очной форме обучения в профессиональных образовательных организациях и образовательных организациях высшего образования, которым установлена льгота по тарифам на проезд железнодорожным транспортом общего пользования в поездах пригородного сообщения в виде скидки в размере 50 процентов от действующего тарифа при оплате проезда на железнодорожных станциях, </w:t>
            </w:r>
            <w:r w:rsidRPr="00835414">
              <w:rPr>
                <w:rFonts w:ascii="Times New Roman" w:hAnsi="Times New Roman"/>
                <w:color w:val="000000"/>
                <w:sz w:val="28"/>
                <w:szCs w:val="28"/>
              </w:rPr>
              <w:lastRenderedPageBreak/>
              <w:t>находящихся на территории Ростовской области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99 9 00 68010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82 036,2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82 036,2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82 036,2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организациям, осуществляющим перевозку пассажиров железнодорожным транспортом в пригородном сообщении, на возмещение недополученных доходов в связи с государственным регулированием тарифов на перевозку пассажиров железнодорожным транспортом в пригородном сообщении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99 9 00 68160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662 359,4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662 359,4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662 359,4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юридическим лицам и индивидуальным предпринимателям, осуществляющим регулярные перевозки пассажиров и багажа автомобильным транспортом и (или) городским наземным электрическим транспортом по муниципальным маршрутам Ростовской области, на компенсацию недополученных доходов в связи с предоставлением льготного проезда отдельным категориям граждан, оказание мер социальной поддержки которым относится к ведению Российской Федерации и </w:t>
            </w:r>
            <w:r w:rsidRPr="00835414">
              <w:rPr>
                <w:rFonts w:ascii="Times New Roman" w:hAnsi="Times New Roman"/>
                <w:color w:val="000000"/>
                <w:sz w:val="28"/>
                <w:szCs w:val="28"/>
              </w:rPr>
              <w:lastRenderedPageBreak/>
              <w:t>субъектов Российской Федерации, включенных в Федеральный регистр лиц, имеющих право на получение государственной социальной помощи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99 9 00 69470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204 518,9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204 518,9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204 518,9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Дорожное хозяйство (дорожные фонды)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26 880 000,8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26 760 012,6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22 058 341,1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2 629 147,0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«Жилье» по национальному проекту «Инфраструктура для жизни»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И2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2 629 147,0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Дополнительные расходы областного бюджета на стимулирование программ развития жилищного строительства субъектов Российской Федерации в целях достижения базового результата, установленного соглашением о предоставлении межбюджетных трансфертов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И2 А0210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2 629 147,0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транспортной системы»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23 982 516,3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26 170 523,9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21 611 014,5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транспортной инфраструктуры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5 809 133,0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3 487 822,5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7 104 422,5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реализацию инфраструктурного проекта «Строительство Северного радиуса» в составе Ростовского транспортного кольца» </w:t>
            </w:r>
            <w:r w:rsidRPr="00835414">
              <w:rPr>
                <w:rFonts w:ascii="Times New Roman" w:hAnsi="Times New Roman"/>
                <w:color w:val="000000"/>
                <w:sz w:val="28"/>
                <w:szCs w:val="28"/>
              </w:rPr>
              <w:lastRenderedPageBreak/>
              <w:t>(Бюджетные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16 2 01 98400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727 565,1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Строительство и реконструкция автомобильных дорог общего пользования и искусственных дорожных сооружений на них (строительство и реконструкция автомобильных дорог общего пользования регионального и межмуниципального значения и искусственных дорожных сооружений на них)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01 9Д031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2 203 598,1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3 487 822,5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3 487 822,5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Строительство и реконструкция автомобильных дорог общего пользования и искусственных дорожных сооружений на них (субсидии на строительство и реконструкцию муниципальных объектов транспортной инфраструктуры)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01 9Д032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499 118,0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3 616 600,0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Строительство и реконструкция автомобильных дорог общего пользования и искусственных дорожных сооружений на них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01 9Д033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798 100,0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областного бюджета на реализацию инфраструктурного проекта «Строительство Северного радиуса» в составе Ростовского транспортного кольца»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01 К8400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1 580 751,8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Региональный проект «Безопасность </w:t>
            </w:r>
            <w:r w:rsidRPr="00835414">
              <w:rPr>
                <w:rFonts w:ascii="Times New Roman" w:hAnsi="Times New Roman"/>
                <w:color w:val="000000"/>
                <w:sz w:val="28"/>
                <w:szCs w:val="28"/>
              </w:rPr>
              <w:lastRenderedPageBreak/>
              <w:t>дорожного движения (Ростовская область)» по национальному проекту «Инфраструктура для жизни»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265 400,0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265 400,0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265 400,0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Содержание автомобильных дорог общего пользования и искусственных дорожных сооружений на них (нанесение дорожной разметки, установка барьерных ограждений)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И5 9Д011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265 400,0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265 400,0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265 400,0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«Региональная и местная дорожная сеть (Ростовская область)» по национальному проекту «Инфраструктура для жизни»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7 498 059,2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10 199 032,1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1 417 816,3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Приведение в нормативное состояние автомобильных дорог и искусственных дорожных сооружений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И8 53940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5 592 937,3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5 863 261,1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Дополнительные расходы областного бюджета на приведение в нормативное состояние автомобильных дорог и искусственных сооружений в целях достижения значения базового результата, установленного соглашением о предоставлении межбюджетных трансфертов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И8 А3940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136 641,2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136 641,2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Дополнительные расходы областного бюджета на приведение в нормативное состояние </w:t>
            </w:r>
            <w:r w:rsidRPr="00835414">
              <w:rPr>
                <w:rFonts w:ascii="Times New Roman" w:hAnsi="Times New Roman"/>
                <w:color w:val="000000"/>
                <w:sz w:val="28"/>
                <w:szCs w:val="28"/>
              </w:rPr>
              <w:lastRenderedPageBreak/>
              <w:t>автомобильных дорог и искусственных сооружений в целях достижения значения базового результата, установленного соглашением о предоставлении межбюджетных трансфертов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И8 А3940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1 905 121,9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4 199 129,8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1 281 175,1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Региональный проект «Общесистемные меры развития дорожного хозяйства (Ростовская область)» по национальному проекту «Инфраструктура для жизни»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84 995,8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321 080,9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И9 54180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83 854,6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319 080,9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Содержание автомобильных дорог общего пользования и искусственных дорожных сооружений на них (внедрение практики применения контрактов жизненного цикла)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И9 9Д012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1 045,6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Дополнительные расходы областного бюджета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целях </w:t>
            </w:r>
            <w:r w:rsidRPr="00835414">
              <w:rPr>
                <w:rFonts w:ascii="Times New Roman" w:hAnsi="Times New Roman"/>
                <w:color w:val="000000"/>
                <w:sz w:val="28"/>
                <w:szCs w:val="28"/>
              </w:rPr>
              <w:lastRenderedPageBreak/>
              <w:t>достижения базового результата, установленного соглашением о предоставлении межбюджетных трансфертов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2 И9 А4180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реализации государственной программы Ростовской области «Развитие транспортной системы»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216 281,9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216 292,9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216 292,9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транспортной безопасности объектов дорожного хозяйства (оснащение, замена и содержание технических средств обеспечения транспортной безопасности на объектах транспортной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9Д410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87 031,9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87 042,9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87 042,9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Прочие расходы за счет бюджетных ассигнований дорожного фонда (обработка и рассылка постановлений государственного контроля (надзора) об административных правонарушениях)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9Д830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129 250,0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129 250,0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129 250,0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«Капитальный ремонт, ремонт и содержание автомобильных дорог общего пользования регионального и межмуниципального значения и искусственных сооружений на них»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6 614 827,7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7 248 618,0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9 375 948,1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Содержание и ремонт автомобильных дорог общего пользования регионального и межмуниципального значения и искусственных дорожных сооружений на них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02 9Д040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4 505 522,3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4 810 000,0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6 937 330,1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автомобильных дорог общего пользования и искусственных дорожных сооружений на них (Капитальный ремонт автомобильных дорог общего пользования регионального и межмуниципального значения и искусственных дорожных сооружений на них)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02 9Д071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1 927 705,4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2 228 618,0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2 228 618,0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02 9Д420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181 600,0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«Субсидии юридическим лицам и субсидии (иные межбюджетные трансферты) бюджетам </w:t>
            </w:r>
            <w:r w:rsidRPr="00835414">
              <w:rPr>
                <w:rFonts w:ascii="Times New Roman" w:hAnsi="Times New Roman"/>
                <w:color w:val="000000"/>
                <w:sz w:val="28"/>
                <w:szCs w:val="28"/>
              </w:rPr>
              <w:lastRenderedPageBreak/>
              <w:t>муниципальных образований на мероприятия в сфере дорожно-транспортной деятельности из областного бюджета»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3 289 418,7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4 168 277,5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2 965 134,7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Проектирование автомобильных дорог общего пользования и искусственных дорожных сооружений на них (субсидии на разработку проектной документации на капитальный ремонт, строительство и реконструкцию муниципальных объектов транспортной инфраструктуры)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03 9Д051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44 298,4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03 9Д061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1 956 176,8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1 079 498,7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464 730,7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03 9Д062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663 696,5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449 130,4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1 056 764,1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автомобильных дорог общего пользования и искусственных дорожных сооружений на них (субсидии на капитальный ремонт муниципальных объектов транспортной инфраструктуры)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03 9Д072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393 900,2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Капитальный ремонт автомобильных дорог общего пользования и искусственных дорожных сооружений на них (субсидии на капитальный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03 9Д073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231 346,8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590 621,2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Прочие расходы за счет бюджетных ассигнований дорожного фонда (субсидия юридическому лицу для предоставления средств на выплату концессионеру части платы концедента по концессионному соглашению «О создании и эксплуатации автомобильной дороги общего пользования регионального значения Ростовской области «Западная хорда» от а/д А-280 Ростов-на-Дону - Таганрог до моста через реку Дон на Западном обходе (ул. Всесоюзная - Западное шоссе) (2 этап)» (Субсидии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03 9Д820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890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2 049 027,2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1 443 639,9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«Проектные работы по строительству, </w:t>
            </w:r>
            <w:r w:rsidRPr="00835414">
              <w:rPr>
                <w:rFonts w:ascii="Times New Roman" w:hAnsi="Times New Roman"/>
                <w:color w:val="000000"/>
                <w:sz w:val="28"/>
                <w:szCs w:val="28"/>
              </w:rPr>
              <w:lastRenderedPageBreak/>
              <w:t>реконструкции и капитальному ремонту автомобильных дорог общего пользования регионального и межмуниципального значения и искусственных сооружений на них»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204 400,0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264 000,0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264 000,0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Проектирование автомобильных дорог общего пользования и искусственных дорожных сооружений на них (разработка проектной документации по капитальному ремонту автомобильных дорог общего пользования регионального и межмуниципального значения и искусственных дорожных сооружений на них)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04 9Д052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174 000,0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174 000,0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Проектирование автомобильных дорог общего пользования и искусственных дорожных сооружений на них (разработка проектной документации по строительству и реконструкции автомобильных дорог общего пользования регионального и межмуниципального значения и искусственных дорожных сооружений на них)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04 9Д053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104 400,0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«Комплексное развитие сельских территорий»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157 162,0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«Создание и развитие инфраструктуры на сельских территориях»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157 162,0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транспортной инфраструктуры на сельских территориях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02 R3720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157 162,0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268 337,5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432 326,7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447 326,6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268 337,5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432 326,7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447 326,6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Прочие расходы за счет бюджетных ассигнований дорожного фонда (расходы дорожного фонда, зарезервированные на неотложные и чрезвычайные мероприятия в отношении автомобильных дорог общего пользования регионального или межмуниципального и местного значения) (Резервные средства)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9Д810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870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268 337,5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432 326,7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447 326,6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Связь и информатика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745 480,9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709 907,9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716 640,5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745 480,9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709 907,9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716 640,5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«Цифровые решения»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423 195,7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406 896,9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406 896,9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подведомственному государственному бюджетному учреждению на иные цели на модернизацию информационно-телекоммуникационной инфраструктуры органов власти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15 2 01 00790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20 119,8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9 894,2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9 894,2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содействие использованию преимущественно отечественного программного обеспечения органами государственной власти Ростовской области, органами местного самоуправления и организациями, находящимися в собственности Ростовской области и </w:t>
            </w:r>
            <w:r w:rsidRPr="00835414">
              <w:rPr>
                <w:rFonts w:ascii="Times New Roman" w:hAnsi="Times New Roman"/>
                <w:color w:val="000000"/>
                <w:sz w:val="28"/>
                <w:szCs w:val="28"/>
              </w:rPr>
              <w:lastRenderedPageBreak/>
              <w:t>муниципальной собственности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15 2 01 00990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15 775,7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15 902,5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15 902,5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повышение уровня открытости деятельности Правительства Ростовской области путем перехода на цифровой формат взаимодействия с гражданами, в том числе в рамках оказания государственных и муниципальных услуг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15 2 01 22280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3 207,0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3 207,0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3 207,0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использования СМЭВ и платформы информационного межведомственного взаимодействия обмена данными, в том числе нормативной справочной информацией (Единой системы нормативно-справочной информации - ЕСНСИ)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15 2 01 22290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66 362,1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66 362,1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66 362,1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развитие и модернизацию единой геоинформационной системы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15 2 01 22380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10 356,5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10 356,5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10 356,5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использования платформы юридически значимого электронного документооборота и сервисов в органах государственной власти, их подведомственных организациях и органах местного самоуправления (Иные закупки </w:t>
            </w:r>
            <w:r w:rsidRPr="00835414">
              <w:rPr>
                <w:rFonts w:ascii="Times New Roman" w:hAnsi="Times New Roman"/>
                <w:color w:val="000000"/>
                <w:sz w:val="28"/>
                <w:szCs w:val="28"/>
              </w:rPr>
              <w:lastRenderedPageBreak/>
              <w:t>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15 2 01 24460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65 055,3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58 855,3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58 855,3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взаимодействия граждан и организаций с государственными (муниципальными) органами, осуществляемых в цифровом виде, в сфере государственного управления и оказания услуг, а также развитие электронных сервисов в интересах населения и бизнеса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15 2 01 24470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55 095,9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55 095,9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55 095,9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функционирование и развитие государственной облачной платформы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15 2 01 24680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121 598,2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121 598,2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121 598,2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организациям и индивидуальным предпринимателям на возмещение части затрат, понесенных при реализации программ бизнес-акселерации в сфере информационных технологий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15 2 01 68480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организациям, обеспечивающим деятельность сайтов в информационно-телекоммуникационной сети «Интернет», на финансовое обеспечение затрат по формированию информационного </w:t>
            </w:r>
            <w:r w:rsidRPr="00835414">
              <w:rPr>
                <w:rFonts w:ascii="Times New Roman" w:hAnsi="Times New Roman"/>
                <w:color w:val="000000"/>
                <w:sz w:val="28"/>
                <w:szCs w:val="28"/>
              </w:rPr>
              <w:lastRenderedPageBreak/>
              <w:t>пространства с учетом потребностей граждан и общества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15 2 01 69460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4 124,1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4 124,1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4 124,1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организациям, обеспечивающим деятельность сайтов в информационно-телекоммуникационной сети «Интернет», на финансовое обеспечение затрат по формированию информационного пространства с учетом потребностей граждан и общества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15 2 01 69460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52 501,1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52 501,1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52 501,1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133 478,6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132 090,0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132 980,6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61 054,0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59 665,4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60 556,0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Развитие и сопровождение цифровой инфраструктуры (Иные закупки товаров, работ и услуг для обеспечения государственных </w:t>
            </w:r>
            <w:r w:rsidRPr="00835414">
              <w:rPr>
                <w:rFonts w:ascii="Times New Roman" w:hAnsi="Times New Roman"/>
                <w:color w:val="000000"/>
                <w:sz w:val="28"/>
                <w:szCs w:val="28"/>
              </w:rPr>
              <w:lastRenderedPageBreak/>
              <w:t>(муниципальных)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40 039,0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40 039,0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40 039,0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проведение мероприятий по популяризации ИТ- сферы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15 4 01 24490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проведение мероприятий по популяризации отрасли связи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15 4 01 24690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Субсидия на обеспечение деятельности автономной некоммерческой организации «Центр социальных коммуникаций Ростовской 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15 4 01 69480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31 620,8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31 620,8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31 620,8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59 699,6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37 004,5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37 556,5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59 692,9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36 997,8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37 549,8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реализации государственной программы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129 107,0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133 916,5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139 206,5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15 4 04 00110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127 492,0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132 301,5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137 591,5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15 4 04 00190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15 4 04 00190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548,2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548,2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15 4 04 21010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Другие вопросы в области национальной экономики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2 296 245,6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2 595 885,4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2 209 378,8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143 088,8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535 802,7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147 772,8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Региональный проект «Территориальное </w:t>
            </w:r>
            <w:r w:rsidRPr="00835414">
              <w:rPr>
                <w:rFonts w:ascii="Times New Roman" w:hAnsi="Times New Roman"/>
                <w:color w:val="000000"/>
                <w:sz w:val="28"/>
                <w:szCs w:val="28"/>
              </w:rPr>
              <w:lastRenderedPageBreak/>
              <w:t>планирование и развитие территорий, в том числе для жилищного строительства»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9 590,2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444 957,1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54 233,5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на проведение комплексных кадастровых работ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01 R5110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6 898,1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444 957,1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54 233,5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Дополнительные расходы областного бюджета на проведение комплексных кадастровых работ в целях превышения значения базового результата, установленного соглашением о предоставлении межбюджетных трансфертов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01 Д5110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2 692,1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133 498,6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90 845,6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93 539,3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47 268,7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48 537,7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49 781,7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w:t>
            </w:r>
            <w:r w:rsidRPr="00835414">
              <w:rPr>
                <w:rFonts w:ascii="Times New Roman" w:hAnsi="Times New Roman"/>
                <w:color w:val="000000"/>
                <w:sz w:val="28"/>
                <w:szCs w:val="28"/>
              </w:rPr>
              <w:lastRenderedPageBreak/>
              <w:t>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47 799,9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42 307,9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43 757,6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38 430,0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культуры и туризма»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58 989,6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58 989,6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58 989,6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«Создание номерного фонда, инфраструктуры и новых точек притяжения» по национальному проекту «Туризм и гостеприимство»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П1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1 367,4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1 367,4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1 367,4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Создание модульных некапитальных средств размещения при реализации инвестиционных проектов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П1 55220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1 367,4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1 367,4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1 367,4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«Создание условий для развития туризма»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57 622,2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57 622,2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57 622,2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мероприятия по развитию въездного и внутреннего туризма в Ростовской области и повышению конкурентоспособности регионального туристского продукта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11 4 02 21760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Субсидия автономной некоммерческой организации «Агентство по туризму и деловым коммуникациям Ростовской области» на обеспечение деятельности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11 4 02 68840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57 022,2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57 022,2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57 022,2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1 595 144,8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1 596 705,8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1 597 674,0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«Создание благоприятных условий для привлечения инвестиций»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1 034 193,9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1 034 193,9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1 034 193,9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организацию процесса создания благоприятной среды для инвестиций административной среды на территории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14 2 01 21980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39 235,0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39 235,0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39 235,0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сопровождение и модификацию портала об инвестиционной деятельности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14 2 01 21990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498,6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498,6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сопровождение региональной информационной системы «Программный комплекс для сбора и анализа оперативной информации с модулями интеграции с </w:t>
            </w:r>
            <w:r w:rsidRPr="00835414">
              <w:rPr>
                <w:rFonts w:ascii="Times New Roman" w:hAnsi="Times New Roman"/>
                <w:color w:val="000000"/>
                <w:sz w:val="28"/>
                <w:szCs w:val="28"/>
              </w:rPr>
              <w:lastRenderedPageBreak/>
              <w:t>региональными информационными системами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14 2 01 24660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изготовление дипломов Правительства Ростовской области для награждения муниципальных образований Ростовской области по итогам рейтинговой оценки по привлечению инвестиций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14 2 01 24670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направленных на повышение конкурентоспособности и инвестиционной привлекательности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14 2 01 24780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89 137,9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89 137,9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89 137,9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организациям на возмещение части затрат на уплату процентов по кредитам, полученным в кредитных организациях, имеющих лицензию Центрального банка Российской Федерации, и государственной корпорации развития «ВЭБ.РФ», на новое строительство, реконструкцию, техническое перевооружение действующих предприятий, а </w:t>
            </w:r>
            <w:r w:rsidRPr="00835414">
              <w:rPr>
                <w:rFonts w:ascii="Times New Roman" w:hAnsi="Times New Roman"/>
                <w:color w:val="000000"/>
                <w:sz w:val="28"/>
                <w:szCs w:val="28"/>
              </w:rPr>
              <w:lastRenderedPageBreak/>
              <w:t>также на рефинансирование ранее полученных кредитов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14 2 01 67110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организациям независимо от их организационно-правовой формы и индивидуальным предпринимателям на возмещение части затрат по созданию объектов капитального строительства инженерной инфраструктуры, являющихся неотъемлемой частью инвестиционного проекта, и (или) их подключению (технологическому присоединению) к инженерным системам электро-, газо-, тепло-, водоснабжения и водоотведения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14 2 01 68490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239 771,5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239 771,5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239 771,5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Субсидия на обеспечение деятельности автономной некоммерческой организации - микрофинансовой компании «Ростовское региональное агентство поддержки предпринимательства» по организации проведения инвестиционного послания Губернатора Ростовской области (Субсидии некоммерческим организациям (за исключением государственных </w:t>
            </w:r>
            <w:r w:rsidRPr="00835414">
              <w:rPr>
                <w:rFonts w:ascii="Times New Roman" w:hAnsi="Times New Roman"/>
                <w:color w:val="000000"/>
                <w:sz w:val="28"/>
                <w:szCs w:val="28"/>
              </w:rPr>
              <w:lastRenderedPageBreak/>
              <w:t>(муниципальных)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14 2 01 69170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2 867,5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2 867,5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2 867,5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Субсидия на обеспечение деятельности автономной некоммерческой организации «Агентство по туризму и деловым коммуникациям Ростовской области» по организации конгрессно-выставочных мероприятий, связанных с привлечением инвестиций в Ростовскую область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14 2 01 69180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62 200,0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62 200,0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62 200,0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«Инновационное развитие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21 631,8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21 631,8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21 631,8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в сфере инновационной деятельности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14 2 02 21030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Субсидия автономной некоммерческой организации по поддержке инноваций «Агентство инноваций Ростовской области» на обеспечение деятельности в целях содействия инновационному развитию Ростовской </w:t>
            </w:r>
            <w:r w:rsidRPr="00835414">
              <w:rPr>
                <w:rFonts w:ascii="Times New Roman" w:hAnsi="Times New Roman"/>
                <w:color w:val="000000"/>
                <w:sz w:val="28"/>
                <w:szCs w:val="28"/>
              </w:rPr>
              <w:lastRenderedPageBreak/>
              <w:t>области, за исключением деятельности регионального центра компетенций в сфере производительности труда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14 2 02 69240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21 531,8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21 531,8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21 531,8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Региональный проект «Системные меры развития международной кооперации экспорта» по национальному проекту «Международная кооперация и экспорт»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М3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международного сотрудничества, в том числе меры организационного и информационно-консультационного обеспечения действующих и потенциальных организаций – экспортеров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М3 24400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«Малое и среднее предпринимательство и поддержка индивидуальной предпринимательской инициативы» по национальному проекту «Эффективная и конкурентная экономика»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417 481,6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417 481,6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417 481,6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Субсидия на обеспечение деятельности автономной некоммерческой организации «Центр координации поддержки экспортоориентированных субъектов малого и среднего предпринимательства Ростовской </w:t>
            </w:r>
            <w:r w:rsidRPr="00835414">
              <w:rPr>
                <w:rFonts w:ascii="Times New Roman" w:hAnsi="Times New Roman"/>
                <w:color w:val="000000"/>
                <w:sz w:val="28"/>
                <w:szCs w:val="28"/>
              </w:rPr>
              <w:lastRenderedPageBreak/>
              <w:t>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Э1 67280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30 076,7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30 076,7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30 076,7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Субсидия на обеспечение деятельности автономной некоммерческой организации - микрофинансовой компании «Ростовское региональное агентство поддержки предпринимательства» в целях функционирования Ростовского бизнес-инкубатора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Э1 68350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4 256,4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4 305,9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4 305,9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развитие программы микрофинансирования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Э1 68710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212 167,4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212 167,4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212 167,4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Взнос в уставный капитал акционерного общества «Региональная лизинговая компания Ростовской области» на осуществление уставной деятельности общества (Бюджетные </w:t>
            </w:r>
            <w:r w:rsidRPr="00835414">
              <w:rPr>
                <w:rFonts w:ascii="Times New Roman" w:hAnsi="Times New Roman"/>
                <w:color w:val="000000"/>
                <w:sz w:val="28"/>
                <w:szCs w:val="28"/>
              </w:rPr>
              <w:lastRenderedPageBreak/>
              <w:t>инвестиции иным юридическим лицам)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Э1 68760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83 250,0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83 250,0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83 250,0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обеспечение деятельности пространств коллективной работы «Точка кипения»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Э1 68850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24 420,0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24 370,5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24 370,5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Э1 68920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7 966,8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7 966,8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7 966,8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Субсидия автономной некоммерческой организации - микрофинансовой компании </w:t>
            </w:r>
            <w:r w:rsidRPr="00835414">
              <w:rPr>
                <w:rFonts w:ascii="Times New Roman" w:hAnsi="Times New Roman"/>
                <w:color w:val="000000"/>
                <w:sz w:val="28"/>
                <w:szCs w:val="28"/>
              </w:rPr>
              <w:lastRenderedPageBreak/>
              <w:t>«Ростовское региональное агентство поддержки предпринимательства» на создание и (или) развитие проекта «Мой бизнес»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Э1 69010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43 456,7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43 456,7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43 456,7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Субсидия автономной некоммерческой организации - микрофинансовой компании «Ростовское региональное агентство поддержки предпринимательства» на обеспечение деятельности Центра истинных ценностей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Э1 69370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11 887,6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11 887,6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11 887,6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«Производительность труда» по национальному проекту «Эффективная и конкурентная экономика»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29 026,3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29 656,3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29 656,3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Субсидия автономной некоммерческой организации по поддержке инноваций «Агентство инноваций Ростовской области» на создание и (или) обеспечение деятельности регионального центра компетенций в сфере производительности труда (Субсидии некоммерческим организациям (за исключением государственных (муниципальных) учреждений, </w:t>
            </w:r>
            <w:r w:rsidRPr="00835414">
              <w:rPr>
                <w:rFonts w:ascii="Times New Roman" w:hAnsi="Times New Roman"/>
                <w:color w:val="000000"/>
                <w:sz w:val="28"/>
                <w:szCs w:val="28"/>
              </w:rPr>
              <w:lastRenderedPageBreak/>
              <w:t>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Э2 68140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29 026,3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29 656,3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29 656,3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«Развитие международного, межрегионального сотрудничества и поддержка экспортной деятельности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10 006,2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10 006,2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10 006,2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межрегионального сотрудничества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14 4 01 22220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Уплата годового членского взноса в Ассоциацию экономического взаимодействия субъектов Российской Федерации Южного федерального округа «Юг»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14 4 01 90320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9 435,0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9 435,0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9 435,0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«Защита прав потребителей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14 504,5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14 504,5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14 504,5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в сфере защиты прав потребителей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14 4 02 22320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14 504,5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14 504,5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14 504,5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«Экономическое развитие и инновационная экономика»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59 707,5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60 638,5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61 606,7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w:t>
            </w:r>
            <w:r w:rsidRPr="00835414">
              <w:rPr>
                <w:rFonts w:ascii="Times New Roman" w:hAnsi="Times New Roman"/>
                <w:color w:val="000000"/>
                <w:sz w:val="28"/>
                <w:szCs w:val="28"/>
              </w:rPr>
              <w:lastRenderedPageBreak/>
              <w:t>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27 769,1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28 700,1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29 668,3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15 822,8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15 822,8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15 822,8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Формирование регионального информационного статистического ресурса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14 4 03 22230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сопровождение и развитие регионального сегмента контрактной системы в сфере закупок товаров, работ, услуг для обеспечения государственных нужд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14 4 03 22240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15 545,6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15 545,6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15 545,6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политики в области торговли и контрольно-надзорной деятельности в сфере розничной продажи алкогольной продукции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8 519,0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8 519,0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8 519,0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w:t>
            </w:r>
            <w:r w:rsidRPr="00835414">
              <w:rPr>
                <w:rFonts w:ascii="Times New Roman" w:hAnsi="Times New Roman"/>
                <w:color w:val="000000"/>
                <w:sz w:val="28"/>
                <w:szCs w:val="28"/>
              </w:rPr>
              <w:lastRenderedPageBreak/>
              <w:t>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8 519,0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8 519,0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8 519,0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12 132,5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12 425,0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12 712,7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11 626,0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11 918,5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12 206,2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8 345,3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8 637,8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8 925,5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3 280,7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3 280,7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3 280,7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98 601,3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98 156,7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101 874,3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98 601,3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98 156,7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101 874,3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88 891,1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92 432,6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96 114,5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8 823,1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4 837,0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4 872,7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проведение регионального </w:t>
            </w:r>
            <w:r w:rsidRPr="00835414">
              <w:rPr>
                <w:rFonts w:ascii="Times New Roman" w:hAnsi="Times New Roman"/>
                <w:color w:val="000000"/>
                <w:sz w:val="28"/>
                <w:szCs w:val="28"/>
              </w:rPr>
              <w:lastRenderedPageBreak/>
              <w:t>исследования доли отдельных видов продукции областных производителей в общем объеме реализации аналогичной продукции в розничной торговой сети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17 4 02 23520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321 116,7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225 616,7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221 116,7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промышленности и повышение ее конкурентоспособности»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18 2 03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224 500,0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Субсидия некоммерческой организации «Региональный фонд развития промышленности Ростовской области» на финансовое обеспечение деятельности (докапитализация) для предоставления заемных средств субъектам деятельности в сфере промышленности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18 2 03 68530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Субсидия некоммерческой организации «Региональный фонд развития промышленности Ростовской области» на обеспечение деятельности по организации коллективной экспозиции Ростовской области на международной промышленной выставке </w:t>
            </w:r>
            <w:r w:rsidRPr="00835414">
              <w:rPr>
                <w:rFonts w:ascii="Times New Roman" w:hAnsi="Times New Roman"/>
                <w:color w:val="000000"/>
                <w:sz w:val="28"/>
                <w:szCs w:val="28"/>
              </w:rPr>
              <w:lastRenderedPageBreak/>
              <w:t>«Иннопром»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18 2 03 69220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Субсидия некоммерческой организации «Региональный фонд развития промышленности Ростовской области» на обеспечение деятельности по организации коллективной экспозиции Ростовской области на Международной выставке и научной конференции по гидроавиации «Гидроавиасалон»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18 2 03 69250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реализацию региональных программ развития промышленности (Субсидии на финансовое обеспечение создания (капитализации) и (или) деятельности (докапитализации) регионального фонда развития промышленности)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2 03 R5911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«Обеспечение реализации государственной </w:t>
            </w:r>
            <w:r w:rsidRPr="00835414">
              <w:rPr>
                <w:rFonts w:ascii="Times New Roman" w:hAnsi="Times New Roman"/>
                <w:color w:val="000000"/>
                <w:sz w:val="28"/>
                <w:szCs w:val="28"/>
              </w:rPr>
              <w:lastRenderedPageBreak/>
              <w:t>программы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Работы по составлению топливно-энергетического баланса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18 4 02 24200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67 171,9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68 188,9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69 238,7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67 171,9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68 188,9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69 238,7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67 171,9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68 188,9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69 238,7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ЖИЛИЩНО-КОММУНАЛЬНОЕ ХОЗЯЙСТВО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16 904 012,5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5 411 716,4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2 985 983,6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Жилищное хозяйство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1 750 996,2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1 013 901,1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913 901,1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966 772,1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630 229,6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630 229,6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Региональный проект «Переселение граждан из жилищного фонда, признанного аварийным и подлежащим сносу или реконструкции, из ветхого фонда, пострадавшего от ведения </w:t>
            </w:r>
            <w:r w:rsidRPr="00835414">
              <w:rPr>
                <w:rFonts w:ascii="Times New Roman" w:hAnsi="Times New Roman"/>
                <w:color w:val="000000"/>
                <w:sz w:val="28"/>
                <w:szCs w:val="28"/>
              </w:rPr>
              <w:lastRenderedPageBreak/>
              <w:t>горных работ, снос аварийного фонда»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966 772,1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630 229,6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630 229,6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на переселение семей, проживающих в фонде, признанном аварийным, подлежащим сносу или реконструкции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06 2 02 73160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966 772,1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630 229,6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630 229,6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качественными жилищно-коммунальными услугами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784 224,1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383 671,5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283 671,5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«Капитальный ремонт общего имущества в многоквартирных домах на территории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500 552,6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Субсидия некоммерческой организации «Ростовский областной общественно полезный фонд содействия капитальному ремонту» на обеспечение мероприятий по капитальному ремонту многоквартирных домов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07 2 01 68270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500 552,6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жилищного хозяйства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1 128,4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1 128,4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1 128,4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w:t>
            </w:r>
            <w:r w:rsidRPr="00835414">
              <w:rPr>
                <w:rFonts w:ascii="Times New Roman" w:hAnsi="Times New Roman"/>
                <w:color w:val="000000"/>
                <w:sz w:val="28"/>
                <w:szCs w:val="28"/>
              </w:rPr>
              <w:lastRenderedPageBreak/>
              <w:t>(Субсидии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Информирование населения по вопросам управления многоквартирными домами и энергоэффективности в жилищной сфере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07 4 02 21380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специализированных семинаров по вопросам управления многоквартирными домами для представителей управляющих организаций, товариществ собственников жилья, жилищно-строительных кооперативов, жилищных кооперативов или иных специализированных потребительских кооперативов, представителей инициативных групп собственников помещений в многоквартирных домах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07 4 02 21390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Сопровождение программного обеспечения «Информационно-аналитическая база данных жилищно-коммунального хозяйства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07 4 02 21400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«Обеспечение деятельности некоммерческой организации «Ростовский областной общественно полезный фонд содействия капитальному ремонту», направленной на </w:t>
            </w:r>
            <w:r w:rsidRPr="00835414">
              <w:rPr>
                <w:rFonts w:ascii="Times New Roman" w:hAnsi="Times New Roman"/>
                <w:color w:val="000000"/>
                <w:sz w:val="28"/>
                <w:szCs w:val="28"/>
              </w:rPr>
              <w:lastRenderedPageBreak/>
              <w:t>обеспечение проведения капитального ремонта общего имущества в многоквартирных домах»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275 877,4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275 877,4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275 877,4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некоммерческой организации «Ростовский областной общественно полезный фонд содействия капитальному ремонту» на осуществление деятельности, направленной на обеспечение проведения капитального ремонта общего имущества в многоквартирных домах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07 4 03 68080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275 877,4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275 877,4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275 877,4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«Взносы на капитальный ремонт общего имущества многоквартирных домов по помещениям, находящимся в собственности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6 665,7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6 665,7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6 665,7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Уплата взносов на капитальный ремонт общего имущества многоквартирных домов по помещениям, находящимся в собственности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07 4 04 23310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6 665,7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6 665,7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6 665,7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Коммунальное хозяйство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14 332 328,0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3 743 031,9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1 394 661,4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качественными жилищно-коммунальными услугами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12 057 002,5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2 179 840,5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1 394 661,4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Региональный проект «Развитие коммунальной </w:t>
            </w:r>
            <w:r w:rsidRPr="00835414">
              <w:rPr>
                <w:rFonts w:ascii="Times New Roman" w:hAnsi="Times New Roman"/>
                <w:color w:val="000000"/>
                <w:sz w:val="28"/>
                <w:szCs w:val="28"/>
              </w:rPr>
              <w:lastRenderedPageBreak/>
              <w:t>инфраструктуры на территории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07 2 02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3 026 726,9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785 179,1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Строительство и реконструкция объектов водопроводного хозяйства, включая мероприятия, обеспечивающие их подключение к централизованной системе холодного водоснабжения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07 2 02 74880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1 052 804,7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87 797,9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Строительство и реконструкция объектов водопроводного хозяйства, включая мероприятия, обеспечивающие их подключение к централизованной системе холодного водоснабжения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07 2 02 74880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552 694,6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объектов водопроводно-канализационного хозяйства и теплоэнергетики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07 2 02 74890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756 159,4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Разработка проектной документации на строительство, реконструкцию и капитальный ремонт объектов водопроводно-канализационного хозяйства и теплоэнергетики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07 2 02 74900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60 080,0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150 128,5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Строительство и реконструкция объектов канализационного хозяйства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07 2 02 74910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547 252,7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547 252,7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Строительство и реконструкция объектов канализационного хозяйства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07 2 02 74910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57 735,5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«Повышение удовлетворенности населения Ростовской области уровнем коммунального обслуживания»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9 030 275,6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1 394 661,4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1 394 661,4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на возмещение предприятиям жилищно-коммунального хозяйства части платы граждан за коммунальные услуги по водоснабжению и водоотведению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07 4 01 73660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4 327 546,7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496 946,0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496 946,0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возмещение предприятиям жилищно-коммунального хозяйства части платы граждан за коммунальные услуги по теплоснабжению и горячему водоснабжению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01 9Т100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4 702 728,9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897 715,4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897 715,4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15 067,5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«Ликвидация объектов накопленного вреда на территории муниципальных образований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15 067,5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разработку проектно-сметной документации на рекультивацию загрязненных земельных участков (полигонов ТКО)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12 2 02 74530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4 139,0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рекультивацию загрязненных земельных участков (полигонов ТКО)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12 2 02 74760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10 928,5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«Комплексное развитие сельских территорий»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2 260 258,0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1 563 191,4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«Создание и развитие инфраструктуры на сельских территориях»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2 260 258,0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1 563 191,4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Разработка проектной документации на обустройство объектами инженерной </w:t>
            </w:r>
            <w:r w:rsidRPr="00835414">
              <w:rPr>
                <w:rFonts w:ascii="Times New Roman" w:hAnsi="Times New Roman"/>
                <w:color w:val="000000"/>
                <w:sz w:val="28"/>
                <w:szCs w:val="28"/>
              </w:rPr>
              <w:lastRenderedPageBreak/>
              <w:t>инфраструктуры и благоустройство площадок, расположенных на сельских территориях, под компактную жилищную застройку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23 2 02 74350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52 368,6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Строительство (реконструкция) объектов водопроводного хозяйства на сельских территориях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23 2 02 74940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1 275 954,2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912 681,5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Разработка проектной документации на строительство (реконструкцию) объектов водопроводного хозяйства на сельских территориях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23 2 02 74950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14 380,5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23 2 02 75130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242 700,3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объектов водопроводного хозяйства на сельских территориях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23 2 02 75220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45 458,3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02 R5766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424 060,2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474 253,5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Дополнительные расходы областного бюджета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 в целях достижения значения базового </w:t>
            </w:r>
            <w:r w:rsidRPr="00835414">
              <w:rPr>
                <w:rFonts w:ascii="Times New Roman" w:hAnsi="Times New Roman"/>
                <w:color w:val="000000"/>
                <w:sz w:val="28"/>
                <w:szCs w:val="28"/>
              </w:rPr>
              <w:lastRenderedPageBreak/>
              <w:t>результата, установленного соглашением о предоставлении межбюджетных трансфертов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02 А5766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205 335,9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176 256,4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Благоустройство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161 139,4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«Формирование современной городской среды на территории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161 139,4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«Формирование комфортной городской среды» по национальному проекту «Инфраструктура для жизни»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22 2 И4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161 139,4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Дополнительные расходы областного бюджета на реализацию программ формирования современной городской среды в целях достижения значения базового результата, установленного соглашением о предоставлении межбюджетных трансфертов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22 2 И4 А5550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161 139,4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Другие вопросы в области жилищно-коммунального хозяйства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659 548,9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654 783,4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677 421,1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52 834,1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26 499,8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«Поддержка пострадавших участников долевого строительства»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26 334,3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Субсидия унитарной некоммерческой организации «Ростовский областной фонд </w:t>
            </w:r>
            <w:r w:rsidRPr="00835414">
              <w:rPr>
                <w:rFonts w:ascii="Times New Roman" w:hAnsi="Times New Roman"/>
                <w:color w:val="000000"/>
                <w:sz w:val="28"/>
                <w:szCs w:val="28"/>
              </w:rPr>
              <w:lastRenderedPageBreak/>
              <w:t>защиты прав граждан - участников долевого строительства» на финансовое обеспечение уставной деятельности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06 2 03 69070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26 334,3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«Государственная поддержка граждан при приобретении (строительстве) жилья»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26 499,8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26 499,8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Субсидия акционерному обществу «ДОМ.РФ» на компенсацию затрат, возникающих в результате возмещения кредитным организациям недополученных доходов в связи с предоставлением гражданам ипотечных кредитов (займов) на приобретение (строительство) жилья на условиях льготного ипотечного кредитования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06 4 02 68830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26 499,8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26 499,8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качественными жилищно-коммунальными услугами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153 588,5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159 618,7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165 911,8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«Обеспечение реализации государственной программы Ростовской области «Обеспечение </w:t>
            </w:r>
            <w:r w:rsidRPr="00835414">
              <w:rPr>
                <w:rFonts w:ascii="Times New Roman" w:hAnsi="Times New Roman"/>
                <w:color w:val="000000"/>
                <w:sz w:val="28"/>
                <w:szCs w:val="28"/>
              </w:rPr>
              <w:lastRenderedPageBreak/>
              <w:t>качественными жилищно-коммунальными услугами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153 588,5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159 618,7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165 911,8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07 4 05 00110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151 429,4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157 486,6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163 783,7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07 4 05 00190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929,5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07 4 05 00190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1 033,0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1 029,0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07 4 05 21010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17 678,1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17 678,1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17 678,1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16 851,6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16 851,6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16 851,6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8 616,5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8 616,5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8 616,5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организациям, осуществляющим </w:t>
            </w:r>
            <w:r w:rsidRPr="00835414">
              <w:rPr>
                <w:rFonts w:ascii="Times New Roman" w:hAnsi="Times New Roman"/>
                <w:color w:val="000000"/>
                <w:sz w:val="28"/>
                <w:szCs w:val="28"/>
              </w:rPr>
              <w:lastRenderedPageBreak/>
              <w:t>деятельность в сфере жилищно-коммунального хозяйства на ведение, обслуживание, сопровождение, наполнение и интеграцию баз данных жилищно-коммунального хозяйства Ростовской области и их программного обеспечения, сопровождение и технический мониторинг цифровой платформы вовлечения граждан в решение вопросов городского развития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15 4 01 68150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8 235,1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8 235,1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8 235,1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1 425,3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1 425,3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1 425,3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1 425,3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1 425,3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1 425,3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Информационная поддержка политики энергосбережения в жилищной сфере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18 4 01 23030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1 425,3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1 425,3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1 425,3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434 022,9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449 561,5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465 906,1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434 022,9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449 561,5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465 906,1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398 078,0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413 553,2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429 823,0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854,6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34 618,3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34 702,1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34 776,9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ОХРАНА ОКРУЖАЮЩЕЙ СРЕДЫ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448 768,2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464 904,6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455 269,2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Охрана объектов растительного и животного мира и среды их обитания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75 766,3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79 118,8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55 888,7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75 766,3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79 118,8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55 888,7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«Охрана окружающей среды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3 918,8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3 918,8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ведение Красной книги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12 4 01 21830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12 4 01 59200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«Охрана окружающей среды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71 847,5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75 200,0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52 138,7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47 131,2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49 586,1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52 138,7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12 4 05 59700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14 277,0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14 277,0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Осуществление переданных полномочий Российской Федерации в области охраны и использования охотничьих ресурсов (Иные закупки товаров, работ и услуг для обеспечения государственных </w:t>
            </w:r>
            <w:r w:rsidRPr="00835414">
              <w:rPr>
                <w:rFonts w:ascii="Times New Roman" w:hAnsi="Times New Roman"/>
                <w:color w:val="000000"/>
                <w:sz w:val="28"/>
                <w:szCs w:val="28"/>
              </w:rPr>
              <w:lastRenderedPageBreak/>
              <w:t>(муниципальных)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12 4 05 59700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10 439,3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11 336,9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Другие вопросы в области охраны окружающей среды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373 001,9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385 785,8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399 380,5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369 536,8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382 387,9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395 982,6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«Охрана окружающей среды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69 140,1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70 446,7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71 776,4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50 755,9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51 848,2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53 177,9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мероприятия по обеспечению исполнения полномочий в области регионального государственного экологического надзора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12 4 01 21770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1 377,1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1 430,1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1 430,1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проведение мониторинга и контроля качества атмосферного воздуха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12 4 01 21780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11 478,5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11 478,5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11 478,5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выполнение мероприятий по учету и контролю радиоактивных веществ и радиоактивных отходов в организациях, </w:t>
            </w:r>
            <w:r w:rsidRPr="00835414">
              <w:rPr>
                <w:rFonts w:ascii="Times New Roman" w:hAnsi="Times New Roman"/>
                <w:color w:val="000000"/>
                <w:sz w:val="28"/>
                <w:szCs w:val="28"/>
              </w:rPr>
              <w:lastRenderedPageBreak/>
              <w:t>расположенных на территории Ростовской области (кроме организаций, подведомственных федеральным органам исполнительной власти)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12 4 01 21790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исполнение полномочий Ростовской области по федеральному государственному охотничьему надзору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12 4 01 21840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229,0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выполнение мероприятий по организации детско-юношеского экологического движения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12 4 01 21850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экологическое просвещение в части информирования населения о природоохранной деятельности и состоянии окружающей среды и природных ресурсов Ростовской области посредством выпуска доклада об экологической ситуации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12 4 01 21860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проведение государственной экологической экспертизы объектов регионального уровня (Иные закупки товаров, работ и услуг для обеспечения </w:t>
            </w:r>
            <w:r w:rsidRPr="00835414">
              <w:rPr>
                <w:rFonts w:ascii="Times New Roman" w:hAnsi="Times New Roman"/>
                <w:color w:val="000000"/>
                <w:sz w:val="28"/>
                <w:szCs w:val="28"/>
              </w:rPr>
              <w:lastRenderedPageBreak/>
              <w:t>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12 4 01 23250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Сопровождение территориальной схемы обращения с отходами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12 4 01 23490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поверку средств измерений (лазерных дальномеров), используемых при осуществлении регионального экологического надзора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12 4 01 24590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проведение мониторинга состояния захоронения пестицидов и агрохимикатов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12 4 01 24610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сопровождение информационной системы «Региональный кадастр отходов производства и потребления»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12 4 01 24620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обслуживание автоматизированной информационной системы государственного охотхозяйственного реестра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12 4 01 24640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«Обеспечение реализации государственной </w:t>
            </w:r>
            <w:r w:rsidRPr="00835414">
              <w:rPr>
                <w:rFonts w:ascii="Times New Roman" w:hAnsi="Times New Roman"/>
                <w:color w:val="000000"/>
                <w:sz w:val="28"/>
                <w:szCs w:val="28"/>
              </w:rPr>
              <w:lastRenderedPageBreak/>
              <w:t>программы Ростовской области «Охрана окружающей среды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300 396,7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311 941,2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324 206,2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290 768,1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302 395,8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314 660,8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8 165,2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8 131,5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8 131,5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12 4 05 21010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490,8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3 465,1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3 397,9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3 397,9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3 236,3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3 169,1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3 169,1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3 236,3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3 169,1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3 169,1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w:t>
            </w:r>
            <w:r w:rsidRPr="00835414">
              <w:rPr>
                <w:rFonts w:ascii="Times New Roman" w:hAnsi="Times New Roman"/>
                <w:color w:val="000000"/>
                <w:sz w:val="28"/>
                <w:szCs w:val="28"/>
              </w:rPr>
              <w:lastRenderedPageBreak/>
              <w:t>«Обеспечение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ОБРАЗОВАНИЕ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86 850 782,3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80 564 060,7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80 383 403,1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Дошкольное образование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19 815 596,0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20 269 702,9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20 581 649,1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образования»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19 815 596,0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20 269 702,9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20 581 649,1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«Современные образовательные организации»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740 420,0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образовательных организаций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02 2 01 74550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740 420,0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19 075 176,0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20 269 702,9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20 581 649,1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2 977,7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3 064,1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3 091,4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w:t>
            </w:r>
            <w:r w:rsidRPr="00835414">
              <w:rPr>
                <w:rFonts w:ascii="Times New Roman" w:hAnsi="Times New Roman"/>
                <w:color w:val="000000"/>
                <w:sz w:val="28"/>
                <w:szCs w:val="28"/>
              </w:rPr>
              <w:lastRenderedPageBreak/>
              <w:t>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финансовое обеспечение получения дошкольного образования в частных дошкольных образовательных организациях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02 4 01 67010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47 347,5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49 184,5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51 492,1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на финансовое обеспечение получения дошкольного образования в частных дошкольных образовательных организациях (Субсидии юридическим лицам (кроме некоммерческих организаций), </w:t>
            </w:r>
            <w:r w:rsidRPr="00835414">
              <w:rPr>
                <w:rFonts w:ascii="Times New Roman" w:hAnsi="Times New Roman"/>
                <w:color w:val="000000"/>
                <w:sz w:val="28"/>
                <w:szCs w:val="28"/>
              </w:rPr>
              <w:lastRenderedPageBreak/>
              <w:t>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02 4 01 67010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422 121,0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438 741,4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456 407,6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02 4 01 67020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21 172,7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22 447,7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23 742,1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02 4 01 67020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1 010,6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1 071,5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1 133,3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Субвенции на обеспечение государственных гарантий реализации прав на получение </w:t>
            </w:r>
            <w:r w:rsidRPr="00835414">
              <w:rPr>
                <w:rFonts w:ascii="Times New Roman" w:hAnsi="Times New Roman"/>
                <w:color w:val="000000"/>
                <w:sz w:val="28"/>
                <w:szCs w:val="28"/>
              </w:rPr>
              <w:lastRenderedPageBreak/>
              <w:t>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02 4 01 72460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18 579 485,5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19 754 203,6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20 044 784,3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Общее образование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50 806 942,5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44 785 757,8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45 132 773,4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образования»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49 359 208,3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44 148 319,8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44 484 508,4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«Современные образовательные организации»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8 275 519,1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1 354 924,6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Разработка проектной документации на капитальный ремонт образовательных организаций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02 2 01 73090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4 359,3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Разработка проектной документации на капитальный ремонт образовательных организаций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02 2 01 73090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6 045,0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Капитальный ремонт образовательных организаций (Иные закупки товаров, работ и </w:t>
            </w:r>
            <w:r w:rsidRPr="00835414">
              <w:rPr>
                <w:rFonts w:ascii="Times New Roman" w:hAnsi="Times New Roman"/>
                <w:color w:val="000000"/>
                <w:sz w:val="28"/>
                <w:szCs w:val="28"/>
              </w:rPr>
              <w:lastRenderedPageBreak/>
              <w:t>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02 2 01 74550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576 080,7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Капитальный ремонт образовательных организаций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02 2 01 74550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3 383 676,5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1 354 924,6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приобретение и установку модульных зданий для муниципальных образовательных организаций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02 2 01 74680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588 313,6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Строительство (реконструкция) образовательных организаций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02 2 01 74970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2 170 846,6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по модернизации школьных систем образования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R7500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1 546 197,4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«Педагоги и наставники» по национальному проекту «Молодежь и дети»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Ю6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282 588,8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341 596,8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341 596,8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Ю6 51790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Ю6 51790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279 623,9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338 012,8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338 012,8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(Субсидии </w:t>
            </w:r>
            <w:r w:rsidRPr="00835414">
              <w:rPr>
                <w:rFonts w:ascii="Times New Roman" w:hAnsi="Times New Roman"/>
                <w:color w:val="000000"/>
                <w:sz w:val="28"/>
                <w:szCs w:val="28"/>
              </w:rPr>
              <w:lastRenderedPageBreak/>
              <w:t>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Ю6 51790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2 320,3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2 804,9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2 804,9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40 798 880,4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42 449 578,4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44 140 691,6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2 068 915,9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2 158 635,1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2 189 762,5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443 991,2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411 542,9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412 131,7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w:t>
            </w:r>
            <w:r w:rsidRPr="00835414">
              <w:rPr>
                <w:rFonts w:ascii="Times New Roman" w:hAnsi="Times New Roman"/>
                <w:color w:val="000000"/>
                <w:sz w:val="28"/>
                <w:szCs w:val="28"/>
              </w:rPr>
              <w:lastRenderedPageBreak/>
              <w:t>автономным и бюджетным учреждениям на выполнение государственного задания)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224 069,7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233 612,0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243 291,0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467 929,8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485 239,5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490 168,8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25 856,7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25 856,7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25 856,7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71 453,0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72 887,8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77 127,3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дистанционного образования детей-инвалидов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02 4 01 21260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275 710,3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295 878,2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305 104,0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Организация и проведение дистанционного </w:t>
            </w:r>
            <w:r w:rsidRPr="00835414">
              <w:rPr>
                <w:rFonts w:ascii="Times New Roman" w:hAnsi="Times New Roman"/>
                <w:color w:val="000000"/>
                <w:sz w:val="28"/>
                <w:szCs w:val="28"/>
              </w:rPr>
              <w:lastRenderedPageBreak/>
              <w:t>образования детей-инвалидов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02 4 01 21260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64 913,7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64 913,7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64 913,7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Организация и проведение дистанционного образования детей-инвалидов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02 4 01 21260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3 999,4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4 160,1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4 326,8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дистанционного образования детей-инвалидов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02 4 01 21260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02 4 01 67020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70 044,8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72 231,7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74 376,7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w:t>
            </w:r>
            <w:r w:rsidRPr="00835414">
              <w:rPr>
                <w:rFonts w:ascii="Times New Roman" w:hAnsi="Times New Roman"/>
                <w:color w:val="000000"/>
                <w:sz w:val="28"/>
                <w:szCs w:val="28"/>
              </w:rPr>
              <w:lastRenderedPageBreak/>
              <w:t>общеобразовательным программам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02 4 01 67020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38 252,8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39 447,8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40 620,2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частным общеобразовательным организациям и индивидуальным предпринимателям, осуществляющим на основании лицензии в качестве основного вида деятельности образовательную деятельность по имеющим государственную аккредитацию основным общеобразовательным программам, на возмещение затрат на организацию не менее одного раза в день бесплатного горячего питания обучающихся по образовательным программам начального общего образования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02 4 01 69340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9 053,0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9 105,5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9 105,5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частным общеобразовательным организациям и индивидуальным предпринимателям, осуществляющим на основании лицензии в качестве основного вида деятельности образовательную деятельность по имеющим государственную аккредитацию основным общеобразовательным программам, на возмещение затрат на организацию не менее одного раза в день бесплатного горячего </w:t>
            </w:r>
            <w:r w:rsidRPr="00835414">
              <w:rPr>
                <w:rFonts w:ascii="Times New Roman" w:hAnsi="Times New Roman"/>
                <w:color w:val="000000"/>
                <w:sz w:val="28"/>
                <w:szCs w:val="28"/>
              </w:rPr>
              <w:lastRenderedPageBreak/>
              <w:t>питания обучающихся по образовательным программам начального общего образования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02 4 01 69340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4 080,4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4 104,0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4 104,0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02 4 01 72460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32 497 154,0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34 048 171,6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35 686 289,9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w:t>
            </w:r>
            <w:r w:rsidRPr="00835414">
              <w:rPr>
                <w:rFonts w:ascii="Times New Roman" w:hAnsi="Times New Roman"/>
                <w:color w:val="000000"/>
                <w:sz w:val="28"/>
                <w:szCs w:val="28"/>
              </w:rPr>
              <w:lastRenderedPageBreak/>
              <w:t>спортивно-оздоровительного направления основной образовательной программы начального общего образования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02 4 01 74780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45 729,5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45 734,7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44 054,1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на организацию бесплатного горячего питания детей из многодетных семей, обучающихся по очной форме обучения по программам основного общего, среднего общего образования в муниципальных образовательных организациях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02 4 01 75250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376 613,2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391 753,0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383 154,6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R3030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59 683,7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59 683,7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59 683,7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R3030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1 655 030,6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1 663 797,6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1 663 797,6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ежемесячное денежное </w:t>
            </w:r>
            <w:r w:rsidRPr="00835414">
              <w:rPr>
                <w:rFonts w:ascii="Times New Roman" w:hAnsi="Times New Roman"/>
                <w:color w:val="000000"/>
                <w:sz w:val="28"/>
                <w:szCs w:val="28"/>
              </w:rPr>
              <w:lastRenderedPageBreak/>
              <w:t>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R3030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13 155,4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13 155,4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13 155,4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R3040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20 094,7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20 211,6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20 211,6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R3040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2 358 928,3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2 325 211,2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2 325 211,2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R3040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4 201,9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4 226,2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4 226,2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функционирования системы образования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2 220,0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2 220,0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2 220,0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«Доступная среда»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13 091,9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9 916,9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13 091,9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9 916,9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13 091,9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9 557,7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Государственная программа Ростовской области «Обеспечение общественного порядка </w:t>
            </w:r>
            <w:r w:rsidRPr="00835414">
              <w:rPr>
                <w:rFonts w:ascii="Times New Roman" w:hAnsi="Times New Roman"/>
                <w:color w:val="000000"/>
                <w:sz w:val="28"/>
                <w:szCs w:val="28"/>
              </w:rPr>
              <w:lastRenderedPageBreak/>
              <w:t>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4 338,0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«Профилактика экстремизма и терроризма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4 338,0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4 338,0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127 855,2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128 708,2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133 071,3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спорта высших достижений и системы подготовки спортивного резерва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127 855,2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128 708,2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133 071,3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86 456,5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88 689,0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91 714,8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предоставление субсидий </w:t>
            </w:r>
            <w:r w:rsidRPr="00835414">
              <w:rPr>
                <w:rFonts w:ascii="Times New Roman" w:hAnsi="Times New Roman"/>
                <w:color w:val="000000"/>
                <w:sz w:val="28"/>
                <w:szCs w:val="28"/>
              </w:rPr>
              <w:lastRenderedPageBreak/>
              <w:t>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41 398,7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40 019,2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41 356,5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1 302 449,1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497 912,9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514 293,7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«Казачьи кадетские образовательные учреждения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817 414,2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Строительство и реконструкция казачьих кадетских образовательных организаций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20 2 01 41090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817 414,2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«Развитие системы образовательных организаций, использующих в образовательном процессе казачий компонент»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485 034,9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497 912,9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514 293,7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342 215,8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352 228,7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362 854,1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142 819,1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145 684,2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151 439,6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Дополнительное образование детей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900 521,3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782 374,9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806 555,4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образования»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795 373,4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727 773,2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751 273,3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«Современные образовательные организации»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95 625,6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образовательных организаций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02 2 01 74550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74 827,4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Разработка проектной документации на строительство (реконструкцию) образовательных организаций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02 2 01 74980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20 798,2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w:t>
            </w:r>
            <w:r w:rsidRPr="00835414">
              <w:rPr>
                <w:rFonts w:ascii="Times New Roman" w:hAnsi="Times New Roman"/>
                <w:color w:val="000000"/>
                <w:sz w:val="28"/>
                <w:szCs w:val="28"/>
              </w:rPr>
              <w:lastRenderedPageBreak/>
              <w:t>«Обеспечение получения образования обучающимися в муниципальных, государственных и частных образовательных организациях»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696 810,6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724 836,0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748 336,1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36 838,9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37 752,5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38 429,9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972,9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872,9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w:t>
            </w:r>
            <w:r w:rsidRPr="00835414">
              <w:rPr>
                <w:rFonts w:ascii="Times New Roman" w:hAnsi="Times New Roman"/>
                <w:color w:val="000000"/>
                <w:sz w:val="28"/>
                <w:szCs w:val="28"/>
              </w:rPr>
              <w:lastRenderedPageBreak/>
              <w:t>(Субсидии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118 089,9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125 143,1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127 013,1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38 423,4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38 423,4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38 423,4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02 4 01 72460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502 485,5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522 644,1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543 596,8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функционирования системы образования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2 937,2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2 937,2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2 937,2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мероприятий с детьми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02 4 02 21210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2 937,2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2 937,2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2 937,2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Государственная программа Ростовской </w:t>
            </w:r>
            <w:r w:rsidRPr="00835414">
              <w:rPr>
                <w:rFonts w:ascii="Times New Roman" w:hAnsi="Times New Roman"/>
                <w:color w:val="000000"/>
                <w:sz w:val="28"/>
                <w:szCs w:val="28"/>
              </w:rPr>
              <w:lastRenderedPageBreak/>
              <w:t>области «Развитие культуры и туризма»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94 434,4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44 308,7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44 989,1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Региональный проект «Развитие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51 250,6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образовательных организаций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11 2 01 74550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51 250,6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«Создание условий для развития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43 183,8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44 308,7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44 989,1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43 183,8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44 308,7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44 989,1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10 293,0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10 293,0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10 293,0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«Развитие системы образовательных организаций, использующих в образовательном процессе казачий компонент»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10 293,0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10 293,0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10 293,0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10 293,0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10 293,0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10 293,0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Среднее профессиональное образование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12 266 236,1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11 562 170,0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10 651 962,7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591 616,7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574 945,5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586 632,8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«Управление кадровыми ресурсами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591 616,7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574 945,5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586 632,8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527 707,0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511 625,1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522 886,0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w:t>
            </w:r>
            <w:r w:rsidRPr="00835414">
              <w:rPr>
                <w:rFonts w:ascii="Times New Roman" w:hAnsi="Times New Roman"/>
                <w:color w:val="000000"/>
                <w:sz w:val="28"/>
                <w:szCs w:val="28"/>
              </w:rPr>
              <w:lastRenderedPageBreak/>
              <w:t>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63 909,7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63 320,4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63 746,8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«Развитие образования»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10 432 882,9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9 736 853,1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9 045 159,0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«Современные образовательные организации»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1 857 594,9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948 377,8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Разработка проектной документации на капитальный ремонт образовательных организаций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02 2 01 73090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62 589,6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образовательных организаций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02 2 01 74550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1 102 776,0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464 582,1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образовательных организаций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02 2 01 74550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692 229,3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483 795,7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8 471 777,0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8 690 868,3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8 947 552,0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6 698 114,8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6 867 778,1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7 066 264,6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w:t>
            </w:r>
            <w:r w:rsidRPr="00835414">
              <w:rPr>
                <w:rFonts w:ascii="Times New Roman" w:hAnsi="Times New Roman"/>
                <w:color w:val="000000"/>
                <w:sz w:val="28"/>
                <w:szCs w:val="28"/>
              </w:rPr>
              <w:lastRenderedPageBreak/>
              <w:t>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164 130,3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171 534,7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189 541,6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474 619,7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482 952,1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485 468,1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1 251,9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1 259,4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1 283,6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881 613,1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917 057,2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953 775,2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22 384,7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23 285,7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24 217,8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ежемесячное денежное вознаграждение за классное руководство </w:t>
            </w:r>
            <w:r w:rsidRPr="00835414">
              <w:rPr>
                <w:rFonts w:ascii="Times New Roman" w:hAnsi="Times New Roman"/>
                <w:color w:val="000000"/>
                <w:sz w:val="28"/>
                <w:szCs w:val="28"/>
              </w:rPr>
              <w:lastRenderedPageBreak/>
              <w:t>(кураторство) педагогическим работникам государственных образовательных организаций субъектов Российской Федерации и г.Байконура,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R3630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225 523,7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222 853,0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222 853,0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R3630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4 138,8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4 148,1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4 148,1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функционирования системы образования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103 511,0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97 607,0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97 607,0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w:t>
            </w:r>
            <w:r w:rsidRPr="00835414">
              <w:rPr>
                <w:rFonts w:ascii="Times New Roman" w:hAnsi="Times New Roman"/>
                <w:color w:val="000000"/>
                <w:sz w:val="28"/>
                <w:szCs w:val="28"/>
              </w:rPr>
              <w:lastRenderedPageBreak/>
              <w:t>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15 366,0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9 462,0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9 462,0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1 120,0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1 120,0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1 120,0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мероприятий с обучающимися профессиональных образовательных организаций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02 4 02 21270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80 443,7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80 443,7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80 443,7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мероприятий с обучающимися профессиональных образовательных организаций Ростовской области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02 4 02 21270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6 581,3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6 581,3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6 581,3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«Доступная среда»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20 063,1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19 920,7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9 945,0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10 118,1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9 975,7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9 937,9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9 560,2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«Адаптация приоритетных объектов социальной, транспортной и инженерной инфраструктуры для беспрепятственного </w:t>
            </w:r>
            <w:r w:rsidRPr="00835414">
              <w:rPr>
                <w:rFonts w:ascii="Times New Roman" w:hAnsi="Times New Roman"/>
                <w:color w:val="000000"/>
                <w:sz w:val="28"/>
                <w:szCs w:val="28"/>
              </w:rPr>
              <w:lastRenderedPageBreak/>
              <w:t>доступа и получения услуг инвалидами и другими маломобильными группами населения»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9 945,0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9 945,0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9 945,0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9 945,0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9 945,0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9 945,0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9 331,7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13 669,7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13 669,7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«Профилактика экстремизма и терроризма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9 331,7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13 669,7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13 669,7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9 331,7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13 669,7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13 669,7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культуры и туризма»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595 733,5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602 330,0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623 197,4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«Создание условий для развития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595 733,5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602 330,0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623 197,4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w:t>
            </w:r>
            <w:r w:rsidRPr="00835414">
              <w:rPr>
                <w:rFonts w:ascii="Times New Roman" w:hAnsi="Times New Roman"/>
                <w:color w:val="000000"/>
                <w:sz w:val="28"/>
                <w:szCs w:val="28"/>
              </w:rPr>
              <w:lastRenderedPageBreak/>
              <w:t>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562 222,8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579 010,6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599 048,8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13 598,5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2 605,2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2 605,2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19 912,2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20 714,2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21 543,4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355 382,4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348 717,2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98 006,5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спортивной инфраструктуры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260 608,7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253 565,2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образовательных организаций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13 2 01 74550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260 608,7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253 565,2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спорта высших достижений и системы подготовки спортивного резерва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94 773,7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95 152,0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98 006,5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w:t>
            </w:r>
            <w:r w:rsidRPr="00835414">
              <w:rPr>
                <w:rFonts w:ascii="Times New Roman" w:hAnsi="Times New Roman"/>
                <w:color w:val="000000"/>
                <w:sz w:val="28"/>
                <w:szCs w:val="28"/>
              </w:rPr>
              <w:lastRenderedPageBreak/>
              <w:t>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92 125,1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92 396,7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95 141,0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2 648,6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2 755,3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2 865,5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3 134,8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2 655,3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2 655,3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3 134,8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2 655,3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2 655,3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3 134,8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2 655,3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2 655,3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258 091,0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263 078,5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272 697,0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системы образовательных организаций, использующих в образовательном процессе казачий компонент»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258 091,0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263 078,5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272 697,0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w:t>
            </w:r>
            <w:r w:rsidRPr="00835414">
              <w:rPr>
                <w:rFonts w:ascii="Times New Roman" w:hAnsi="Times New Roman"/>
                <w:color w:val="000000"/>
                <w:sz w:val="28"/>
                <w:szCs w:val="28"/>
              </w:rPr>
              <w:lastRenderedPageBreak/>
              <w:t>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206 089,8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209 880,6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218 259,0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22 222,3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22 222,3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22 222,3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29 778,9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30 975,6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32 215,7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Профессиональная подготовка, переподготовка и повышение квалификации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171 490,0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165 880,7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164 587,0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51 999,0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52 766,5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53 622,5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специализированной медицинской помощи, в том числе высокотехнологичной»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w:t>
            </w:r>
            <w:r w:rsidRPr="00835414">
              <w:rPr>
                <w:rFonts w:ascii="Times New Roman" w:hAnsi="Times New Roman"/>
                <w:color w:val="000000"/>
                <w:sz w:val="28"/>
                <w:szCs w:val="28"/>
              </w:rPr>
              <w:lastRenderedPageBreak/>
              <w:t>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«Развитие системы обеспечения паллиативных пациентов»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142,3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142,3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142,3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142,3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«Управление кадровыми ресурсами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51 833,3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52 600,8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53 456,8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49 951,7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50 719,2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51 575,2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1 848,3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образования»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96 886,1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97 576,5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97 576,5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96 886,1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97 576,5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97 576,5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w:t>
            </w:r>
            <w:r w:rsidRPr="00835414">
              <w:rPr>
                <w:rFonts w:ascii="Times New Roman" w:hAnsi="Times New Roman"/>
                <w:color w:val="000000"/>
                <w:sz w:val="28"/>
                <w:szCs w:val="28"/>
              </w:rPr>
              <w:lastRenderedPageBreak/>
              <w:t>(муниципальных)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2 224,0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2 224,0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2 224,0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94 614,8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95 305,2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95 305,2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дистанционного образования детей-инвалидов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02 4 01 21260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1 191,3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1 191,3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1 191,3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1 151,3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1 151,3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1 151,3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w:t>
            </w:r>
            <w:r w:rsidRPr="00835414">
              <w:rPr>
                <w:rFonts w:ascii="Times New Roman" w:hAnsi="Times New Roman"/>
                <w:color w:val="000000"/>
                <w:sz w:val="28"/>
                <w:szCs w:val="28"/>
              </w:rPr>
              <w:lastRenderedPageBreak/>
              <w:t>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1 151,3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1 151,3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1 151,3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«Содействие занятости населения»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«Активная политика занятости населения и социальная поддержка безработных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«Улучшение условий и охраны труда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w:t>
            </w:r>
            <w:r w:rsidRPr="00835414">
              <w:rPr>
                <w:rFonts w:ascii="Times New Roman" w:hAnsi="Times New Roman"/>
                <w:color w:val="000000"/>
                <w:sz w:val="28"/>
                <w:szCs w:val="28"/>
              </w:rPr>
              <w:lastRenderedPageBreak/>
              <w:t>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по сохранению здоровья трудоспособного населения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08 4 02 21520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«Противодействие коррупции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Участие в обеспечении профессионального образования и дополнительного профессионального образования муниципальных служащих муниципальных образований 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09 4 02 21570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образования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09 4 03 21600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«Пожарная безопасность»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«Защита населения от чрезвычайных ситуаций»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w:t>
            </w:r>
            <w:r w:rsidRPr="00835414">
              <w:rPr>
                <w:rFonts w:ascii="Times New Roman" w:hAnsi="Times New Roman"/>
                <w:color w:val="000000"/>
                <w:sz w:val="28"/>
                <w:szCs w:val="28"/>
              </w:rPr>
              <w:lastRenderedPageBreak/>
              <w:t>«Финансовое обеспечение государственного казенного учреждения Ростовской области «Ростовская областная поисково-спасательная служба во внутренних водах и территориальном море Российской Федерации»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«Финансовое обеспечение государственного казенного учреждения Ростовской области «Центр информационного обеспечения безопасности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w:t>
            </w:r>
            <w:r w:rsidRPr="00835414">
              <w:rPr>
                <w:rFonts w:ascii="Times New Roman" w:hAnsi="Times New Roman"/>
                <w:color w:val="000000"/>
                <w:sz w:val="28"/>
                <w:szCs w:val="28"/>
              </w:rPr>
              <w:lastRenderedPageBreak/>
              <w:t>(муниципальных)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«Развитие культуры и туризма»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6 712,4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«Создание условий для развития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6 590,3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6 712,4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6 590,3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6 712,4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деятельности системы управления в сфере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переданных полномочий Российской Федерации в отношении объектов культурного наследия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11 4 03 59500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политики в области торговли и контрольно-надзорной деятельности в сфере розничной продажи алкогольной продукции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транспортной системы»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транспортной системы»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w:t>
            </w:r>
            <w:r w:rsidRPr="00835414">
              <w:rPr>
                <w:rFonts w:ascii="Times New Roman" w:hAnsi="Times New Roman"/>
                <w:color w:val="000000"/>
                <w:sz w:val="28"/>
                <w:szCs w:val="28"/>
              </w:rPr>
              <w:lastRenderedPageBreak/>
              <w:t>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16 4 01 00590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17 4 02 00190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«Региональная политика»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муниципального управления и муниципальной службы в Ростовской области, профессиональное развитие лиц, занятых в системе местного самоуправления»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Участие в обеспечении профессионального образования и дополнительного профессионального образования муниципальных служащих муниципальных </w:t>
            </w:r>
            <w:r w:rsidRPr="00835414">
              <w:rPr>
                <w:rFonts w:ascii="Times New Roman" w:hAnsi="Times New Roman"/>
                <w:color w:val="000000"/>
                <w:sz w:val="28"/>
                <w:szCs w:val="28"/>
              </w:rPr>
              <w:lastRenderedPageBreak/>
              <w:t>образований 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19 4 01 21570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«Содействие развитию институтов и инициатив гражданского общества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«Укрепление единства Российской нации и гармонизации межэтнических отношений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закупок в части приобретения работ, услуг по научному и методическому обеспечению реализации государственной национальной политики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19 4 06 23370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«Создание условий для привлечения членов казачьих обществ к несению государственной и иной службы»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деятельности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4 196,7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4 178,7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1 951,7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4 111,8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4 093,8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1 866,8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подготовку управленческих кадров для организаций народного хозяйства Российской Федерации (Иные закупки товаров, </w:t>
            </w:r>
            <w:r w:rsidRPr="00835414">
              <w:rPr>
                <w:rFonts w:ascii="Times New Roman" w:hAnsi="Times New Roman"/>
                <w:color w:val="000000"/>
                <w:sz w:val="28"/>
                <w:szCs w:val="28"/>
              </w:rPr>
              <w:lastRenderedPageBreak/>
              <w:t>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R0660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3 922,4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3 922,4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1 695,4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Государственное казенное учреждение «Служба эксплуатации административных зданий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89 3 00 00590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7 858,6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1 078,4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7 858,6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1 078,4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1 291,8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1 078,4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Государственный заказ на дополнительное профессиональное образование гражданских </w:t>
            </w:r>
            <w:r w:rsidRPr="00835414">
              <w:rPr>
                <w:rFonts w:ascii="Times New Roman" w:hAnsi="Times New Roman"/>
                <w:color w:val="000000"/>
                <w:sz w:val="28"/>
                <w:szCs w:val="28"/>
              </w:rPr>
              <w:lastRenderedPageBreak/>
              <w:t>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99 9 00 22950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6 525,7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 143-ФЗ «Об актах гражданского состояния» на государственную регистрацию актов гражданского состояния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99 9 00 59320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Молодежная политика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279 558,5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282 178,2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284 817,5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«Молодежная политика и социальная активность»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279 308,5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281 728,2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284 567,5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«Мы вместе (Воспитание гармонично развитой личности)» по национальному проекту «Молодежь и дети»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2 Ю2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9 516,1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9 516,1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9 716,1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финансовое обеспечение деятельности организаций, реализующих мероприятия, направленные на развитие добровольчества (волонтерства), в том числе в рамках развития межнационального сотрудничества, сохранения культуры и традиций народов России и гражданско - патриотического воспитания молодежи, эффективного развития волонтерских (добровольческих) инициатив, развития </w:t>
            </w:r>
            <w:r w:rsidRPr="00835414">
              <w:rPr>
                <w:rFonts w:ascii="Times New Roman" w:hAnsi="Times New Roman"/>
                <w:color w:val="000000"/>
                <w:sz w:val="28"/>
                <w:szCs w:val="28"/>
              </w:rPr>
              <w:lastRenderedPageBreak/>
              <w:t>медицинского добровольчества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2 Ю2 00290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9 516,1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9 516,1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9 716,1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«Реализация молодежной политики и развитие инфраструктуры молодежной политики»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95 931,7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95 931,7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95 931,7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67 291,7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67 291,7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67 291,7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Именные премии Губернатора Ростовской области лучшему командиру, комиссару, мастеру (методисту) студенческих отрядов Ростовской области и командирам студенческих отрядов Ростовской области, победивших в конкурсе «Лучший студенческий отряд Ростовской области»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03 4 02 11660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Гранты победителям регионального конкурса молодежных проектов среди физических лиц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03 4 02 11690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некоммерческим организациям на возмещение части затрат по расходам, связанным с участием команд Клуба Веселых и Находчивых и их болельщиков в телевизионных, центральных, межрегиональных, региональных, официальных лигах Клуба Веселых и Находчивых телевизионного творческого </w:t>
            </w:r>
            <w:r w:rsidRPr="00835414">
              <w:rPr>
                <w:rFonts w:ascii="Times New Roman" w:hAnsi="Times New Roman"/>
                <w:color w:val="000000"/>
                <w:sz w:val="28"/>
                <w:szCs w:val="28"/>
              </w:rPr>
              <w:lastRenderedPageBreak/>
              <w:t>объединения «Александр Масляков и компания», Международном фестивале команд КВН «КиВиН»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03 4 02 67030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молодежным и детским общественным объединениям, входящим в областной реестр молодежных и детских общественных объединений, пользующихся государственной поддержкой, на возмещение части затрат, связанных с осуществлением и развитием деятельности общественного объединения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03 4 02 67040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Субсидии студенческим отрядам в Ростовской области на возмещение затрат по оплате проезда членов студенческих отрядов к месту работы и обратно, а также на дополнительное обучение членов студенческих отрядов по специальностям, необходимым для работы в студенческом отряде (Субсидии некоммерческим организациям (за исключением государственных (муниципальных) учреждений, государственных корпораций (компаний), </w:t>
            </w:r>
            <w:r w:rsidRPr="00835414">
              <w:rPr>
                <w:rFonts w:ascii="Times New Roman" w:hAnsi="Times New Roman"/>
                <w:color w:val="000000"/>
                <w:sz w:val="28"/>
                <w:szCs w:val="28"/>
              </w:rPr>
              <w:lastRenderedPageBreak/>
              <w:t>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03 4 02 67050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на софинансирование муниципальных программ по работе с молодежью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03 4 02 73120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«Формирование патриотизма и гражданственности в молодежной среде»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44 535,4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45 345,1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46 138,5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30 844,7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31 654,4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32 447,8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03 4 03 00700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13 690,7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13 690,7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13 690,7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«Создание условий для развития способностей и талантов молодежи, предоставление возможностей самореализации и поддержка социально значимых инициатив»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102 101,0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102 953,3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103 989,3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w:t>
            </w:r>
            <w:r w:rsidRPr="00835414">
              <w:rPr>
                <w:rFonts w:ascii="Times New Roman" w:hAnsi="Times New Roman"/>
                <w:color w:val="000000"/>
                <w:sz w:val="28"/>
                <w:szCs w:val="28"/>
              </w:rPr>
              <w:lastRenderedPageBreak/>
              <w:t>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27 343,4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28 195,7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29 231,7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03 4 04 00700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73 707,6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73 707,6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73 707,6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Премии Губернатора Ростовской области талантливым молодым ученым и инноваторам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03 4 04 11130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«Формирование эффективной системы поддержки добровольческой деятельности»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27 224,3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27 982,0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28 791,9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26 424,3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27 182,0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27 991,9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03 4 05 00700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Именные премии гражданам Российской Федерации, удостоенным звания «Лучший доброволец (волонтер) Ростовской области»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03 4 05 11630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«Противодействие коррупции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Другие вопросы в области образования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2 610 437,9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2 715 996,2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2 761 058,0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образования»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790 825,2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824 197,3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799 604,3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w:t>
            </w:r>
            <w:r w:rsidRPr="00835414">
              <w:rPr>
                <w:rFonts w:ascii="Times New Roman" w:hAnsi="Times New Roman"/>
                <w:color w:val="000000"/>
                <w:sz w:val="28"/>
                <w:szCs w:val="28"/>
              </w:rPr>
              <w:lastRenderedPageBreak/>
              <w:t>«Обеспечение получения образования обучающимися в муниципальных, государственных и частных образовательных организациях»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153 797,9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161 491,5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168 449,0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153 642,8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161 326,5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168 280,7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проведение независимой оценки качества условий осуществления образовательной деятельности организациями Ростовской области, осуществляющими образовательную деятельность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02 4 01 23820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функционирования системы образования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637 027,3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662 705,8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631 155,3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214 183,0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222 757,4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217 353,5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государственных органов Ростовской области (Расходы на выплаты персоналу </w:t>
            </w:r>
            <w:r w:rsidRPr="00835414">
              <w:rPr>
                <w:rFonts w:ascii="Times New Roman" w:hAnsi="Times New Roman"/>
                <w:color w:val="000000"/>
                <w:sz w:val="28"/>
                <w:szCs w:val="28"/>
              </w:rPr>
              <w:lastRenderedPageBreak/>
              <w:t>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1 681,5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1 739,1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1 739,1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4 002,8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3 933,1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3 933,1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135 767,2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143 585,9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144 611,5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Премии Губернатора Ростовской области одаренным детям и лучшим педагогическим работникам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02 4 02 11090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30 714,2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30 714,2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30 714,2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Стипендии Губернатора Ростовской области (Стипендии)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02 4 02 11110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Организация и проведение мероприятий с детьми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02 4 02 21210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мероприятий с детьми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02 4 02 21210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340,4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конкурсов, семинаров, конференций и иных мероприятий с работниками системы образования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02 4 02 21220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конкурсов, семинаров, конференций и иных мероприятий с работниками системы образования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02 4 02 21220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1 184,7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1 184,7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1 184,7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мероприятий с обучающимися профессиональных образовательных организаций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02 4 02 21270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конкурсов, выставок, семинаров, конференций и иных мероприятий с работниками системы профессионального образования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02 4 02 21280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Обеспечение образовательных организаций Ростовской области бланками документов </w:t>
            </w:r>
            <w:r w:rsidRPr="00835414">
              <w:rPr>
                <w:rFonts w:ascii="Times New Roman" w:hAnsi="Times New Roman"/>
                <w:color w:val="000000"/>
                <w:sz w:val="28"/>
                <w:szCs w:val="28"/>
              </w:rPr>
              <w:lastRenderedPageBreak/>
              <w:t>государственного образца об образовании и (или) квалификации и медалей к ним, приобретение (изготовление) нагрудных знаков, дипломов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02 4 02 21290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Осуществление переданных полномочий Российской Федерации в сфере образования государственной программы Ростовской области «Развитие образования»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02 4 02 59900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31 701,2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32 914,8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переданных полномочий Российской Федерации в сфере образования государственной программы Ростовской области «Развитие образования»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02 4 02 59900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2 402,7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2 421,4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переданных полномочий Российской Федерации в сфере образования государственной программы Ростовской области «Развитие образования»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02 4 02 59900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организации и осуществлению деятельности по опеке и попечительству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02 4 02 72040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208 762,2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216 904,8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225 374,6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«Молодежная политика и социальная активность»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43 171,0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44 757,3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46 495,1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«Реализация управленческих функций в сфере молодежной политики»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43 171,0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44 757,3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46 495,1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03 4 01 00110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41 963,6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43 534,7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45 275,5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03 4 01 00190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03 4 01 00190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979,3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03 4 01 21010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1 762 136,2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1 832 680,6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1 900 527,2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«Совершенствование мер демографической политики в области социальной поддержки семьи и детей»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1 762 136,2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1 832 680,6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1 900 527,2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Мероприятия по проведению оздоровительной кампании детей, находящихся в трудной </w:t>
            </w:r>
            <w:r w:rsidRPr="00835414">
              <w:rPr>
                <w:rFonts w:ascii="Times New Roman" w:hAnsi="Times New Roman"/>
                <w:color w:val="000000"/>
                <w:sz w:val="28"/>
                <w:szCs w:val="28"/>
              </w:rPr>
              <w:lastRenderedPageBreak/>
              <w:t>жизненной ситуации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04 4 03 11250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по проведению оздоровительной кампании детей, находящихся в трудной жизненной ситуации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04 4 03 11250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253 021,2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263 142,0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273 667,7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04 4 03 72200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1 289 495,3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1 341 075,1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1 394 718,2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организацию отдыха детей в каникулярное время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04 4 03 73130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219 520,4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228 360,1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232 033,9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культуры и туризма»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4 275,1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4 330,6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4 401,0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Ежегодные денежные поощрения Губернатора Ростовской области победителям конкурса «Лучшая детская школа искусств»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11 2 01 71360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«Создание условий для развития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3 975,1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4 030,6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4 101,0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w:t>
            </w:r>
            <w:r w:rsidRPr="00835414">
              <w:rPr>
                <w:rFonts w:ascii="Times New Roman" w:hAnsi="Times New Roman"/>
                <w:color w:val="000000"/>
                <w:sz w:val="28"/>
                <w:szCs w:val="28"/>
              </w:rPr>
              <w:lastRenderedPageBreak/>
              <w:t>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3 680,1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3 735,6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3 806,0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Ежегодные премии Губернатора Ростовской области победителям конкурса «Лучший преподаватель детской школы искусств»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11 4 01 11650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«Создание благоприятных условий для привлечения инвестиций»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направленных на повышение конкурентоспособности и инвестиционной привлекательности </w:t>
            </w:r>
            <w:r w:rsidRPr="00835414">
              <w:rPr>
                <w:rFonts w:ascii="Times New Roman" w:hAnsi="Times New Roman"/>
                <w:color w:val="000000"/>
                <w:sz w:val="28"/>
                <w:szCs w:val="28"/>
              </w:rPr>
              <w:lastRenderedPageBreak/>
              <w:t>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14 2 01 24780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5 789,9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5 789,9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5 789,9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5 031,0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5 031,0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5 031,0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5 031,0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5 031,0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5 031,0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казачьего кадетского образования и народного казачьего творчества»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мероприятий по развитию образования, патриотическому и нравственному воспитанию казачьей молодежи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20 4 03 22770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КУЛЬТУРА, КИНЕМАТОГРАФИЯ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4 395 270,6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3 584 961,4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3 213 288,7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Культура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4 199 350,1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3 381 547,6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3 071 402,8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«Доступная среда»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2 428,0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2 428,0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2 142,5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культуры и туризма»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4 193 918,9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3 373 688,4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3 065 971,6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1 282 344,4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281 311,8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предоставление субсидий государственным бюджетным и автономным </w:t>
            </w:r>
            <w:r w:rsidRPr="00835414">
              <w:rPr>
                <w:rFonts w:ascii="Times New Roman" w:hAnsi="Times New Roman"/>
                <w:color w:val="000000"/>
                <w:sz w:val="28"/>
                <w:szCs w:val="28"/>
              </w:rPr>
              <w:lastRenderedPageBreak/>
              <w:t>учреждениям на иные цели на благоустройство объектов культуры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11 2 01 00709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55 937,2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69 921,4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выполнение проектных и изыскательских работ для капитального ремонта и осуществление капитального ремонта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11 2 01 00710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153 863,8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капитальный ремонт памятников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11 2 01 73320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88 255,3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организаций культуры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11 2 01 75020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611 671,8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79 333,7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организаций культуры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11 2 01 75020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271 884,7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28 879,7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R4660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19 261,2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20 384,1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обеспечение развития и укрепления материально-технической базы домов культуры в населенных пунктах с числом жителей до 50 тысяч человек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R4670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45 429,6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45 980,6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поддержку творческой деятельности и техническое оснащение детских и кукольных театров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R5170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17 609,9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17 900,2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поддержка отрасли культуры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R5190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15 382,0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15 783,6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поддержка отрасли культуры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2 01 R5190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3 048,9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3 128,5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«Создание условий для развития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2 911 574,5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3 092 376,6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3 065 971,6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1 256 807,0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1 333 386,7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1 411 683,1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1 455 017,7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1 548 294,6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1 586 800,7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предоставление субсидий государственным бюджетным и автономным учреждениям на иные цели на содержание, </w:t>
            </w:r>
            <w:r w:rsidRPr="00835414">
              <w:rPr>
                <w:rFonts w:ascii="Times New Roman" w:hAnsi="Times New Roman"/>
                <w:color w:val="000000"/>
                <w:sz w:val="28"/>
                <w:szCs w:val="28"/>
              </w:rPr>
              <w:lastRenderedPageBreak/>
              <w:t>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136 284,9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149 305,0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6 097,5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24 784,5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22 709,9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22 709,9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Ежегодные разовые выплаты Губернатора Ростовской области ветеранам сцены к Международному дню театра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11 4 01 11380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1 229,9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1 229,9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1 229,9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Ежегодные разовые выплаты Губернатора Ростовской области мастерам народной культуры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11 4 01 11390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Премии Губернатора Ростовской области представителям творческой интеллигенции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11 4 01 11400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Стипендии Губернатора Ростовской области одаренным обучающимся образовательных организаций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11 4 01 11410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Ежегодные разовые выплаты Губернатора Ростовской области ветеранам кинематографии ко Дню российского кино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11 4 01 11530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Премии Губернатора Ростовской области библиотекарям - победителям областного конкурса профессионального мастерства «Библиотекарь года»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11 4 01 11640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изготовление наградной атрибутики для вручения лицам, которым присвоено звание «Мастер декоративно-прикладного искусства Дона»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11 4 01 24050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изготовление наградной атрибутики для вручения лицам, которым присвоено звание «Лучший работник культуры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11 4 01 24910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региональным и местным национально-культурным автономиям на возмещение части затрат, направленных на обеспечение мероприятий по созданию условий для сохранения, возрождения и развития национальной культуры, реализацию национально-культурных прав граждан Российской Федерации, относящих себя к определенным этническим общностям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11 4 01 67060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Гранты для реализации творческих проектов в сфере культуры и искусства (Субсидии некоммерческим организациям (за исключением государственных </w:t>
            </w:r>
            <w:r w:rsidRPr="00835414">
              <w:rPr>
                <w:rFonts w:ascii="Times New Roman" w:hAnsi="Times New Roman"/>
                <w:color w:val="000000"/>
                <w:sz w:val="28"/>
                <w:szCs w:val="28"/>
              </w:rPr>
              <w:lastRenderedPageBreak/>
              <w:t>(муниципальных)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11 4 01 69540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Обеспечение деятельности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5 071,2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5 071,2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5 071,2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Обеспечение функций Правительства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5 071,2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5 071,2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5 071,2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89 1 00 99990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5 071,2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5 071,2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5 071,2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Другие вопросы в области культуры, кинематографии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195 920,5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203 413,8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141 885,9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культуры и туризма»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192 844,0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200 340,2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138 799,8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деятельности системы управления в сфере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192 844,0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200 340,2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138 799,8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127 232,1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132 318,2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137 609,8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747,7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государственных органов Ростовской области (Иные закупки товаров, работ и услуг для </w:t>
            </w:r>
            <w:r w:rsidRPr="00835414">
              <w:rPr>
                <w:rFonts w:ascii="Times New Roman" w:hAnsi="Times New Roman"/>
                <w:color w:val="000000"/>
                <w:sz w:val="28"/>
                <w:szCs w:val="28"/>
              </w:rPr>
              <w:lastRenderedPageBreak/>
              <w:t>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323,0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119,3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119,3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переданных полномочий Российской Федерации в отношении объектов культурного наследия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11 4 03 59500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62 482,4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64 824,2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переданных полномочий Российской Федерации в отношении объектов культурного наследия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11 4 03 59500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1 934,5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2 573,9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2 571,0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2 583,5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2 139,2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2 136,3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2 148,8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2 139,2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2 136,3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2 148,8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434,7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434,7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защиты информации (Иные закупки товаров, работ и услуг для обеспечения государственных </w:t>
            </w:r>
            <w:r w:rsidRPr="00835414">
              <w:rPr>
                <w:rFonts w:ascii="Times New Roman" w:hAnsi="Times New Roman"/>
                <w:color w:val="000000"/>
                <w:sz w:val="28"/>
                <w:szCs w:val="28"/>
              </w:rPr>
              <w:lastRenderedPageBreak/>
              <w:t>(муниципальных)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434,7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434,7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«Поддержка казачьих обществ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казачьего кадетского образования и народного казачьего творчества»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мероприятий по возрождению культуры казачества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08</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20 4 03 22790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ЗДРАВООХРАНЕНИЕ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36 026 604,0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28 132 347,1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24 972 416,2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Стационарная медицинская помощь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12 384 678,9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9 232 635,0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9 161 046,9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12 383 439,2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9 231 395,3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9 159 807,2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«Укрепление материально-технической базы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4 710 868,3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1 165 698,9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934 343,4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проведение капитального ремонта объектов здравоохранения, находящихся в государственной собственности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468 506,6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327 926,1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предоставление субсидий государственным бюджетным и автономным учреждениям на иные цели на разработку проектной документации на капитальный </w:t>
            </w:r>
            <w:r w:rsidRPr="00835414">
              <w:rPr>
                <w:rFonts w:ascii="Times New Roman" w:hAnsi="Times New Roman"/>
                <w:color w:val="000000"/>
                <w:sz w:val="28"/>
                <w:szCs w:val="28"/>
              </w:rPr>
              <w:lastRenderedPageBreak/>
              <w:t>ремонт объектов здравоохранения, находящихся в государственной собственности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44 651,8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3 111,4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подключение (технологическое присоединение) к сетям инженерно-технического обеспечения (включая разработку проектной документации) объектов здравоохранения, находящихся в государственной собственности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2 626,9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основных средств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1 328 400,9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832 034,5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934 343,4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объектов здравоохранения, находящихся в муниципальной собственности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01 2 01 73010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320 810,3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Подключение (технологическое присоединение) к сетям инженерно-технического обеспечения (включая разработку проектной документации) объектов здравоохранения, находящихся в муниципальной собственности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01 2 01 75230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11 322,2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Капитальные вложения в объекты государственной собственности субъектов Российской Федерации (Иные закупки товаров, работ и услуг для обеспечения </w:t>
            </w:r>
            <w:r w:rsidRPr="00835414">
              <w:rPr>
                <w:rFonts w:ascii="Times New Roman" w:hAnsi="Times New Roman"/>
                <w:color w:val="000000"/>
                <w:sz w:val="28"/>
                <w:szCs w:val="28"/>
              </w:rPr>
              <w:lastRenderedPageBreak/>
              <w:t>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R1110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2 537 176,5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«Организация профилактических и диагностических мероприятий»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специализированной медицинской помощи, в том числе высокотехнологичной»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6 474 816,3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6 796 927,9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6 881 445,8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5 091 236,1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5 383 375,2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5 670 257,0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41 276,0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40 598,2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40 323,0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Оказание гражданам Российской Федерации высокотехнологичной медицинской помощи, не включенной в базовую программу </w:t>
            </w:r>
            <w:r w:rsidRPr="00835414">
              <w:rPr>
                <w:rFonts w:ascii="Times New Roman" w:hAnsi="Times New Roman"/>
                <w:color w:val="000000"/>
                <w:sz w:val="28"/>
                <w:szCs w:val="28"/>
              </w:rPr>
              <w:lastRenderedPageBreak/>
              <w:t>обязательного медицинского страхования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R4020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1 320 125,7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1 350 669,3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1 155 049,0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R4020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18 388,8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18 495,5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15 816,8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медицинской деятельности, связанной с донорством органов человека в целях трансплантации (пересадки)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R4760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3 789,7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3 789,7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системы обеспечения паллиативных пациентов»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1 197 254,6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1 268 268,5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1 343 518,0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1 163 709,8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1 234 168,9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1 307 901,5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24 436,9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26 132,8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27 852,3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9 107,9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7 832,5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7 667,8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1 239,7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Амбулаторная помощь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5 090 626,8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4 976 930,5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2 524 648,1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5 090 553,1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4 976 856,8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2 524 574,4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«Укрепление материально-технической базы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477 134,9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117 581,8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проведение капитального ремонта объектов здравоохранения, находящихся в государственной собственности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1 739,7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установку, оснащение, подключение к инженерным сетям и благоустройство территории модульных зданий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249 742,9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115 842,1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основных средств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14 870,3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Строительство (реконструкция) объектов здравоохранения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01 2 01 41060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212 521,7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«Борьба с сердечно-сосудистыми заболеваниями» по национальному проекту «Продолжительная и активная жизнь»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488 058,3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569 855,2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79 779,8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(Социальные выплаты гражданам, </w:t>
            </w:r>
            <w:r w:rsidRPr="00835414">
              <w:rPr>
                <w:rFonts w:ascii="Times New Roman" w:hAnsi="Times New Roman"/>
                <w:color w:val="000000"/>
                <w:sz w:val="28"/>
                <w:szCs w:val="28"/>
              </w:rPr>
              <w:lastRenderedPageBreak/>
              <w:t>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Д2 55860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488 058,3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569 855,2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79 779,8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Региональный проект «Борьба с гепатитом C и минимизация рисков распространения данного заболевания» по национальному проекту «Продолжительная и активная жизнь»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116 051,0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120 326,9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16 845,8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C»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Д5 52140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116 051,0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120 326,9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16 845,8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«Старшее поколение» по национальному проекту «Семья»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Я4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Я4 54680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«Организация профилактических и диагностических мероприятий»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276 154,5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281 582,7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281 582,7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профилактике инфекционных заболеваний, включая иммунопрофилактику и туберкулинодиагностику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01 4 01 21060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276 154,5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281 582,7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281 582,7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«Развитие специализированной медицинской помощи, в том числе высокотехнологичной»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1 522 563,9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1 599 076,6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1 675 855,5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1 331 814,0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1 409 528,8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1 486 341,4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190 085,8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188 854,9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188 808,3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w:t>
            </w:r>
            <w:r w:rsidRPr="00835414">
              <w:rPr>
                <w:rFonts w:ascii="Times New Roman" w:hAnsi="Times New Roman"/>
                <w:color w:val="000000"/>
                <w:sz w:val="28"/>
                <w:szCs w:val="28"/>
              </w:rPr>
              <w:lastRenderedPageBreak/>
              <w:t>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«Охрана здоровья матери и ребенка»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162 659,1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170 609,3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179 275,1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161 127,5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169 077,7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177 743,5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01 4 03 00700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отдельных категорий граждан лекарственными препаратами»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1 943 002,0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2 007 285,5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175 425,3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Приобретение противоопухолевых лекарственных средств для оказания медицинской помощи онкологическим больным в амбулаторных условиях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01 4 04 11880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168 677,9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175 425,3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175 425,3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отдельных полномочий в области лекарственного обеспечения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01 4 04 51610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348 285,8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348 285,8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01 4 04 54600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1 426 038,3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1 483 574,4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системы обеспечения паллиативных пациентов»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104 398,3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110 022,0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115 810,2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86 126,8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91 325,4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96 688,2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7 098,1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7 508,4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7 926,6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10 045,1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10 047,2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10 026,8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1 128,3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1 141,0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1 168,6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«Региональная политика»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«Оказание содействия добровольному переселению в Ростовскую область соотечественников, проживающих за рубежом»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19 4 05 00700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Медицинская помощь в дневных стационарах всех типов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264 086,4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282 612,2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294 629,7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264 086,4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282 612,2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294 629,7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«Развитие специализированной медицинской помощи, в </w:t>
            </w:r>
            <w:r w:rsidRPr="00835414">
              <w:rPr>
                <w:rFonts w:ascii="Times New Roman" w:hAnsi="Times New Roman"/>
                <w:color w:val="000000"/>
                <w:sz w:val="28"/>
                <w:szCs w:val="28"/>
              </w:rPr>
              <w:lastRenderedPageBreak/>
              <w:t>том числе высокотехнологичной»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264 086,4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282 612,2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294 629,7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262 766,0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281 978,0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294 010,5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1 320,4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Скорая медицинская помощь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147 967,8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75 474,0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80 996,8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147 967,8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75 474,0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80 996,8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«Укрепление материально-технической базы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147 967,8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75 474,0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80 996,8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автомобилей скорой медицинской помощи, санитарного и иного автотранспорта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75 474,0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75 474,0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80 996,8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предоставление субсидий государственным бюджетным и автономным учреждениям на иные цели на приобретение, установку, оснащение, подключение к </w:t>
            </w:r>
            <w:r w:rsidRPr="00835414">
              <w:rPr>
                <w:rFonts w:ascii="Times New Roman" w:hAnsi="Times New Roman"/>
                <w:color w:val="000000"/>
                <w:sz w:val="28"/>
                <w:szCs w:val="28"/>
              </w:rPr>
              <w:lastRenderedPageBreak/>
              <w:t>инженерным сетям и благоустройство территории модульных зданий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72 493,8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Санаторно-оздоровительная помощь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222 802,3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230 663,7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238 603,6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222 802,3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230 663,7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238 603,6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санаторно-курортного лечения»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222 802,3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230 663,7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238 603,6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01 4 06 00590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200 688,3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209 304,6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217 095,6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01 4 06 00700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22 114,0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21 359,1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21 508,0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Заготовка, переработка, хранение и обеспечение безопасности донорской крови и ее компонентов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584 181,7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523 125,5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534 311,2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584 181,7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523 125,5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534 311,2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«Укрепление материально-технической базы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73 992,3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предоставление субсидий </w:t>
            </w:r>
            <w:r w:rsidRPr="00835414">
              <w:rPr>
                <w:rFonts w:ascii="Times New Roman" w:hAnsi="Times New Roman"/>
                <w:color w:val="000000"/>
                <w:sz w:val="28"/>
                <w:szCs w:val="28"/>
              </w:rPr>
              <w:lastRenderedPageBreak/>
              <w:t>государственным бюджетным и автономным учреждениям на иные цели на разработку проектной документации на капитальный ремонт объектов здравоохранения, находящихся в государственной собственности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приобретение основных средств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73 110,2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специализированной медицинской помощи, в том числе высокотехнологичной»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510 189,4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523 125,5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534 311,2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452 464,2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463 739,4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476 586,0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57 725,2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59 386,1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57 725,2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Санитарно-эпидемиологическое благополучие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59 168,8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62 014,1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64 915,9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Государственная программа Ростовской </w:t>
            </w:r>
            <w:r w:rsidRPr="00835414">
              <w:rPr>
                <w:rFonts w:ascii="Times New Roman" w:hAnsi="Times New Roman"/>
                <w:color w:val="000000"/>
                <w:sz w:val="28"/>
                <w:szCs w:val="28"/>
              </w:rPr>
              <w:lastRenderedPageBreak/>
              <w:t>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59 168,8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62 014,1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64 915,9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«Экспертиза и контрольно-надзорные функции в сфере охраны здоровья»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59 168,8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62 014,1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64 915,9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01 4 08 00590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54 724,5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57 569,8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60 471,6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07</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01 4 08 00700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4 444,3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4 444,3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4 444,3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Другие вопросы в области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17 273 091,3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12 748 892,1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12 073 264,0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17 216 807,5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12 697 480,8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12 042 369,6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«Укрепление материально-технической базы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2 205 739,6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1 704 651,5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1 087 010,6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проведение капитального ремонта объектов здравоохранения, находящихся в государственной собственности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1 111 624,1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1 324 037,0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971 197,5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подключение (технологическое присоединение) к сетям инженерно-технического обеспечения (включая разработку проектной документации) объектов здравоохранения, находящихся в государственной собственности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8 277,1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установку, оснащение, подключение к инженерным сетям и благоустройство территории модульных зданий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832 637,9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278 305,6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115 813,1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основных средств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01 2 01 00706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253 200,5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102 308,9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системы оказания паллиативной медицинской помощи»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145 297,5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145 869,4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20 421,8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паллиативной медицинской помощи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03 R2010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70 297,5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70 869,4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9 921,8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паллиативной медицинской помощи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03 R2010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5 600,0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Развитие паллиативной медицинской помощи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03 R2010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4 900,0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«Модернизация первичного звена здравоохранения Российской Федерации (Ростовская область)» по национальному проекту «Продолжительная и активная жизнь»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4 123 547,1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Д1 53652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1 451 574,0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Реализация региональных проектов модернизации первичного звена здравоохранения (Оснащение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 Российской Федерации) </w:t>
            </w:r>
            <w:r w:rsidRPr="00835414">
              <w:rPr>
                <w:rFonts w:ascii="Times New Roman" w:hAnsi="Times New Roman"/>
                <w:color w:val="000000"/>
                <w:sz w:val="28"/>
                <w:szCs w:val="28"/>
              </w:rPr>
              <w:lastRenderedPageBreak/>
              <w:t>(Субсидии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Д1 53653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2 492 963,5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Реализация региональных проектов модернизации первичного звена здравоохранения (Оснащение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 Российской Федерации)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Д1 53653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79 729,6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Д1 53654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99 280,0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Региональный проект «Оптимальная для восстановления здоровья медицинская реабилитация» по национальному проекту «Продолжительная и активная жизнь»</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200 379,2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Д7 57520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180 341,3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2 Д7 57520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20 037,9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«Организация профилактических и диагностических мероприятий»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191 558,7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197 276,8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151 155,3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5 970,0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5 970,0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5 970,0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Мероприятия по профилактике инфекционных заболеваний, включая иммунопрофилактику и туберкулинодиагностику (Иные закупки </w:t>
            </w:r>
            <w:r w:rsidRPr="00835414">
              <w:rPr>
                <w:rFonts w:ascii="Times New Roman" w:hAnsi="Times New Roman"/>
                <w:color w:val="000000"/>
                <w:sz w:val="28"/>
                <w:szCs w:val="28"/>
              </w:rPr>
              <w:lastRenderedPageBreak/>
              <w:t>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01 4 01 21060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126 570,3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131 633,2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136 830,9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Реализация мероприятий по предупреждению и борьбе с социально значимыми инфекционными заболеваниями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01 R2020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28 208,0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28 735,6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4 023,0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по предупреждению и борьбе с социально значимыми инфекционными заболеваниями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01 R2020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30 810,4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30 938,0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4 331,4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специализированной медицинской помощи, в том числе высокотехнологичной»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1 056 559,0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1 089 706,4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1 109 152,5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43 518,8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43 923,0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44 395,5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w:t>
            </w:r>
            <w:r w:rsidRPr="00835414">
              <w:rPr>
                <w:rFonts w:ascii="Times New Roman" w:hAnsi="Times New Roman"/>
                <w:color w:val="000000"/>
                <w:sz w:val="28"/>
                <w:szCs w:val="28"/>
              </w:rPr>
              <w:lastRenderedPageBreak/>
              <w:t>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18 283,1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18 419,9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18 562,2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293 300,6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305 241,4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321 155,6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1 640,8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1 640,8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1 640,8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584 912,4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598 011,1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600 834,1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изготовление нагрудных знаков, футляров, удостоверений, а также иной наградной атрибутики для лиц, удостоенных звания «Почетный донор Ростовской области» (Иные закупки товаров, работ и услуг для </w:t>
            </w:r>
            <w:r w:rsidRPr="00835414">
              <w:rPr>
                <w:rFonts w:ascii="Times New Roman" w:hAnsi="Times New Roman"/>
                <w:color w:val="000000"/>
                <w:sz w:val="28"/>
                <w:szCs w:val="28"/>
              </w:rPr>
              <w:lastRenderedPageBreak/>
              <w:t>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01 4 02 24920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573,8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Реализация мероприятий по предупреждению распространения заболевания, вызванного вирусом иммунодефицита человека (ВИЧ-инфекция), диагностике и лечению ВИЧ-инфекции, гепатитов B и C, ассоциированных заболеваний с синдромом приобретенного иммунодефицита человека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01 4 02 28410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113 511,9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121 990,5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121 990,5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«Охрана здоровья матери и ребенка»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162 494,9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162 249,3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97 879,7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71 426,9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70 765,7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74 019,7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01 4 03 00700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12 851,5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12 851,5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12 851,5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Реализация мероприятий по проведению массового обследования новорожденных на врожденные и (или) наследственные </w:t>
            </w:r>
            <w:r w:rsidRPr="00835414">
              <w:rPr>
                <w:rFonts w:ascii="Times New Roman" w:hAnsi="Times New Roman"/>
                <w:color w:val="000000"/>
                <w:sz w:val="28"/>
                <w:szCs w:val="28"/>
              </w:rPr>
              <w:lastRenderedPageBreak/>
              <w:t>заболевания (расширенный неонатальный скрининг)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03 R3850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78 216,5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78 632,1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11 008,5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отдельных категорий граждан лекарственными препаратами»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7 251 977,4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7 462 470,9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7 681 388,4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льготного обеспечения жителей Ростовской области лекарственными средствами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01 4 04 11010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7 229 904,1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7 440 397,6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7 659 315,1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Организационные мероприятия, связанные с обеспечением лиц лекарственными препаратами, предназначенными для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01 4 04 24090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22 073,3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22 073,3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22 073,3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системы обеспечения паллиативных пациентов»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437 020,9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456 484,2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486 069,0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w:t>
            </w:r>
            <w:r w:rsidRPr="00835414">
              <w:rPr>
                <w:rFonts w:ascii="Times New Roman" w:hAnsi="Times New Roman"/>
                <w:color w:val="000000"/>
                <w:sz w:val="28"/>
                <w:szCs w:val="28"/>
              </w:rPr>
              <w:lastRenderedPageBreak/>
              <w:t>выполнение государственного задания) (Расходы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330 922,7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349 119,6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377 144,2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98 978,9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100 245,3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101 805,5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1 175,2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1 175,2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1 175,2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Организационные мероприятия, связанные с обеспечением лиц лекарственными препаратами для оказания паллиативной медицинской помощи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01 4 05 24120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5 944,1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5 944,1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5 944,1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санаторно-курортного лечения»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47 055,2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47 055,2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47 055,2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Мероприятия по развитию медицинской </w:t>
            </w:r>
            <w:r w:rsidRPr="00835414">
              <w:rPr>
                <w:rFonts w:ascii="Times New Roman" w:hAnsi="Times New Roman"/>
                <w:color w:val="000000"/>
                <w:sz w:val="28"/>
                <w:szCs w:val="28"/>
              </w:rPr>
              <w:lastRenderedPageBreak/>
              <w:t>реабилитации включая закупку путевок на реабилитационную помощь после стационарного лечения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01 4 06 21180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47 055,2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47 055,2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47 055,2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«Управление кадровыми ресурсами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219 704,9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233 910,5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129 264,6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Премии Губернатора Ростовской области победителям ежегодного областного конкурса «Лучший врач года»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01 4 07 11080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Единовременные выплаты врачам, трудоустраивающимся в медицинские организации «угледобывающих территорий»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01 4 07 11550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медицинские организации и их структурные подразделения, расположенные в сельских районах области, не относящихся к удаленным и труднодоступным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01 4 07 11590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Ежемесячные выплаты студентам и ординаторам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01 4 07 11800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57 586,7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71 792,3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87 116,4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торжественного приема, посвященного профессиональному празднику - Дню медицинского работника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01 4 07 23180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318,2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318,2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318,2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R1380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139 500,0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139 500,0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19 530,0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«Экспертиза и контрольно-надзорные функции в сфере охраны здоровья»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581 329,9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588 417,0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611 849,8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w:t>
            </w:r>
            <w:r w:rsidRPr="00835414">
              <w:rPr>
                <w:rFonts w:ascii="Times New Roman" w:hAnsi="Times New Roman"/>
                <w:color w:val="000000"/>
                <w:sz w:val="28"/>
                <w:szCs w:val="28"/>
              </w:rPr>
              <w:lastRenderedPageBreak/>
              <w:t>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01 4 08 00590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575 834,8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582 921,9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606 354,7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01 4 08 00700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5 127,9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5 127,9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5 127,9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независимой оценке качества условий оказания услуг медицинскими организациями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01 4 08 24550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367,2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367,2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«Управление развитием отрасли»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594 143,2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609 389,6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621 122,7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326 660,1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339 538,4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353 073,4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3 006,5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3 006,5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3 006,5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функций государственных органов Ростовской области (Иные закупки товаров, работ и услуг для </w:t>
            </w:r>
            <w:r w:rsidRPr="00835414">
              <w:rPr>
                <w:rFonts w:ascii="Times New Roman" w:hAnsi="Times New Roman"/>
                <w:color w:val="000000"/>
                <w:sz w:val="28"/>
                <w:szCs w:val="28"/>
              </w:rPr>
              <w:lastRenderedPageBreak/>
              <w:t>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10 785,4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10 861,4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11 049,3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63 489,0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65 623,8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67 864,4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185 762,6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185 762,6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185 762,6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364,4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373,8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переданных полномочий Российской Федерации в сфере охраны здоровья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01 4 09 59800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4 075,2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4 223,1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22 921,9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23 374,1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23 243,7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«Модернизация и развитие социального обслуживания населения, повышение качества </w:t>
            </w:r>
            <w:r w:rsidRPr="00835414">
              <w:rPr>
                <w:rFonts w:ascii="Times New Roman" w:hAnsi="Times New Roman"/>
                <w:color w:val="000000"/>
                <w:sz w:val="28"/>
                <w:szCs w:val="28"/>
              </w:rPr>
              <w:lastRenderedPageBreak/>
              <w:t>жизни граждан старшего поколения»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22 921,9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23 374,1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23 243,7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04 4 04 74570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22 921,9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23 374,1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23 243,7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«Доступная среда»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19 611,6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20 367,3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19 611,6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20 367,3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19 611,6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20 367,3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6 202,6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«Профилактика экстремизма и терроризма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6 202,6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6 202,6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w:t>
            </w:r>
            <w:r w:rsidRPr="00835414">
              <w:rPr>
                <w:rFonts w:ascii="Times New Roman" w:hAnsi="Times New Roman"/>
                <w:color w:val="000000"/>
                <w:sz w:val="28"/>
                <w:szCs w:val="28"/>
              </w:rPr>
              <w:lastRenderedPageBreak/>
              <w:t>на водных объектах»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«Защита населения от чрезвычайных ситуаций»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10 4 03 00700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5 729,6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5 871,0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5 871,0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4 916,0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5 057,4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5 057,4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4 916,0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5 057,4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5 057,4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1 555,5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1 517,1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1 555,5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1 517,1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обеспечению содержания имущества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09</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99 9 00 90210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1 555,5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1 517,1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СОЦИАЛЬНАЯ ПОЛИТИКА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83 492 864,6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84 603 552,0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86 455 525,6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Пенсионное обеспечение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382 550,9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381 505,0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361 509,4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364 595,5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357 867,5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361 509,4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«Социальная поддержка отдельных категорий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364 595,5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357 867,5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361 509,4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государственной пенсии за выслугу лет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04 4 01 10050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3 264,2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3 193,8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3 229,2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государственной пенсии за выслугу лет (Публичные 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04 4 01 10050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331 129,0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323 865,5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327 472,0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ежемесячной доплаты к пенсии отдельным категориям граждан, ежемесячной доплаты к пенсии лицам, пострадавшим во время событий в г. Новочеркасске в июне 1962 года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04 4 01 10070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296,2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ежемесячной доплаты к пенсии отдельным категориям граждан, ежемесячной доплаты к пенсии лицам, пострадавшим во время событий в г. Новочеркасске в июне 1962 года (Публичные 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04 4 01 10070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29 906,1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30 507,0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30 506,5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17 955,4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23 637,5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«Активная политика занятости населения и социальная поддержка безработных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17 955,4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23 637,5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(Иные межбюджетные трансферты)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08 4 01 52900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17 955,4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23 637,5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Социальное обслуживание населения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14 849 284,4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15 513 996,9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16 241 185,8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14 816 015,6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15 481 358,1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16 229 057,7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«Строительство (реконструкция) объектов социального обслуживания населения государственной собственности»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3 131,6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Разработка проектной документации на строительство и реконструкцию объектов социального обслуживания населения государственной собственности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04 2 01 41100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3 131,6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14 812 884,0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15 481 358,1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16 229 057,7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w:t>
            </w:r>
            <w:r w:rsidRPr="00835414">
              <w:rPr>
                <w:rFonts w:ascii="Times New Roman" w:hAnsi="Times New Roman"/>
                <w:color w:val="000000"/>
                <w:sz w:val="28"/>
                <w:szCs w:val="28"/>
              </w:rPr>
              <w:lastRenderedPageBreak/>
              <w:t>(Расходы на выплаты персоналу казенных учреждений)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698 928,3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828 843,4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837 737,8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104 792,7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102 249,8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101 996,4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80 566,5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83 541,6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86 638,2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4 545 994,6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4 726 951,0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4 910 360,0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w:t>
            </w:r>
            <w:r w:rsidRPr="00835414">
              <w:rPr>
                <w:rFonts w:ascii="Times New Roman" w:hAnsi="Times New Roman"/>
                <w:color w:val="000000"/>
                <w:sz w:val="28"/>
                <w:szCs w:val="28"/>
              </w:rPr>
              <w:lastRenderedPageBreak/>
              <w:t>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600 728,4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625 991,8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650 471,9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3 585,1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3 585,4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3 585,4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212 985,7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27 287,3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28 358,1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Проведение независимой оценки качества условий оказания услуг организациями социального обслуживания населения (Иные </w:t>
            </w:r>
            <w:r w:rsidRPr="00835414">
              <w:rPr>
                <w:rFonts w:ascii="Times New Roman" w:hAnsi="Times New Roman"/>
                <w:color w:val="000000"/>
                <w:sz w:val="28"/>
                <w:szCs w:val="28"/>
              </w:rPr>
              <w:lastRenderedPageBreak/>
              <w:t>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04 4 04 23920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социально ориентированным некоммерческим организациям на обеспечение затрат, связанных с оказанием социальных услуг гражданам, нуждающимся в социальном обслуживании на дому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04 4 04 68680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572 273,2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595 162,6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618 970,2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поставщикам социальных услуг, не участвующим в выполнении государственного задания (заказа), на компенсацию затрат при получении гражданами социальных услуг, предусмотренных индивидуальной программой предоставления социальных услуг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04 4 04 68700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C4076A">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государственных полномочий в сфере социального обслуживания, предусмотренных пунктами 2, 3, 4 и 5 части 1 и частями 1</w:t>
            </w:r>
            <w:r w:rsidR="00C4076A">
              <w:rPr>
                <w:rFonts w:ascii="Times New Roman" w:hAnsi="Times New Roman"/>
                <w:color w:val="000000"/>
                <w:sz w:val="28"/>
                <w:szCs w:val="28"/>
                <w:vertAlign w:val="superscript"/>
              </w:rPr>
              <w:t>1</w:t>
            </w:r>
            <w:r w:rsidRPr="00835414">
              <w:rPr>
                <w:rFonts w:ascii="Times New Roman" w:hAnsi="Times New Roman"/>
                <w:color w:val="000000"/>
                <w:sz w:val="28"/>
                <w:szCs w:val="28"/>
              </w:rPr>
              <w:t>, 1</w:t>
            </w:r>
            <w:r w:rsidR="00C4076A">
              <w:rPr>
                <w:rFonts w:ascii="Times New Roman" w:hAnsi="Times New Roman"/>
                <w:color w:val="000000"/>
                <w:sz w:val="28"/>
                <w:szCs w:val="28"/>
                <w:vertAlign w:val="superscript"/>
              </w:rPr>
              <w:t>2</w:t>
            </w:r>
            <w:r w:rsidRPr="00835414">
              <w:rPr>
                <w:rFonts w:ascii="Times New Roman" w:hAnsi="Times New Roman"/>
                <w:color w:val="000000"/>
                <w:sz w:val="28"/>
                <w:szCs w:val="28"/>
              </w:rPr>
              <w:t xml:space="preserve"> статьи 6 Областного закона от 3 сентября 2014 года № 222-ЗС «О социальном обслуживании граждан </w:t>
            </w:r>
            <w:r w:rsidRPr="00835414">
              <w:rPr>
                <w:rFonts w:ascii="Times New Roman" w:hAnsi="Times New Roman"/>
                <w:color w:val="000000"/>
                <w:sz w:val="28"/>
                <w:szCs w:val="28"/>
              </w:rPr>
              <w:lastRenderedPageBreak/>
              <w:t>в Ростовской области»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04 4 04 72260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7 991 752,3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8 486 416,6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8 989 580,6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«Доступная среда»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18 208,1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20 510,7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18 208,1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20 510,7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15 695,0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17 741,6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2 513,1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2 769,1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12 128,1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12 128,1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12 128,1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функционирования региональной системы оповещения населения Ростовской области, системы 112, службы 122 и аппаратно-программного комплекса «Безопасный город»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12 128,1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12 128,1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12 128,1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w:t>
            </w:r>
            <w:r w:rsidRPr="00835414">
              <w:rPr>
                <w:rFonts w:ascii="Times New Roman" w:hAnsi="Times New Roman"/>
                <w:color w:val="000000"/>
                <w:sz w:val="28"/>
                <w:szCs w:val="28"/>
              </w:rPr>
              <w:lastRenderedPageBreak/>
              <w:t>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10 4 06 00590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10 4 06 00700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11 293,6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11 293,6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11 293,6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10 4 06 00700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658,4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658,4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2 932,6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2 932,6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w:t>
            </w:r>
            <w:r w:rsidRPr="00835414">
              <w:rPr>
                <w:rFonts w:ascii="Times New Roman" w:hAnsi="Times New Roman"/>
                <w:color w:val="000000"/>
                <w:sz w:val="28"/>
                <w:szCs w:val="28"/>
              </w:rPr>
              <w:lastRenderedPageBreak/>
              <w:t>(муниципальных)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2 570,6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Социальное обеспечение населения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46 997 535,3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47 067 487,2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48 237 531,4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24 534 813,2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26 000 068,4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27 039 486,1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специализированной медицинской помощи, в том числе высокотехнологичной»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24 534 813,2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26 000 068,4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27 039 486,1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Страховые взносы на обязательное медицинское страхование неработающего населения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01 4 02 11040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24 534 813,2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26 000 068,4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27 039 486,1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17 568 922,1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17 868 877,0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18 342 473,0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«Многодетная семья» по национальному проекту «Семья»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2 Я2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1 317 045,3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1 327 765,4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1 329 975,1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Оказание государственной социальной помощи на основании социального контракта </w:t>
            </w:r>
            <w:r w:rsidRPr="00835414">
              <w:rPr>
                <w:rFonts w:ascii="Times New Roman" w:hAnsi="Times New Roman"/>
                <w:color w:val="000000"/>
                <w:sz w:val="28"/>
                <w:szCs w:val="28"/>
              </w:rPr>
              <w:lastRenderedPageBreak/>
              <w:t>отдельным категориям граждан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2 Я2 54040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1 317 045,3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1 327 765,4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1 329 975,1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«Социальная поддержка отдельных категорий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16 246 809,3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16 536 034,4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17 007 410,7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Ежемесячная социальная денежная выплата лицам, удостоенным звания «Почетный гражданин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04 4 01 10030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Ежемесячная социальная денежная выплата лицам, удостоенным звания «Почетный гражданин Ростовской области» (Публичные 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04 4 01 10030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1 793,6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2 034,9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2 116,4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Предоставление мер социальной поддержки ВИЧ-инфицированным в детском возрасте во время пребывания в нозокомиальных очагах (медицинских организациях)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04 4 01 10040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Предоставление мер социальной поддержки ВИЧ-инфицированным в детском возрасте во время пребывания в нозокомиальных очагах (медицинских организациях) (Публичные 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04 4 01 10040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18 681,7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18 681,7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18 681,7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Предоставление мер социальной поддержки ветеранов труда по проезду на автомобильном транспорте пригородного межмуниципального и междугородного внутриобластного сообщений, а также на железнодорожном транспорте пригородного сообщения </w:t>
            </w:r>
            <w:r w:rsidRPr="00835414">
              <w:rPr>
                <w:rFonts w:ascii="Times New Roman" w:hAnsi="Times New Roman"/>
                <w:color w:val="000000"/>
                <w:sz w:val="28"/>
                <w:szCs w:val="28"/>
              </w:rPr>
              <w:lastRenderedPageBreak/>
              <w:t>(Социальные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76 759,2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76 759,2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76 759,2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Предоставление мер социальной поддержки тружеников тыла по проезду на автомобильном транспорте пригородного межмуниципального и междугородного внутриобластного сообщений, а также на железнодорожном транспорте пригородного сообщения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04 4 01 11150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56,9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Предоставление мер социальной поддержки реабилитированных лиц и лиц, признанных пострадавшими от политических репрессий, по проезду на автомобильном транспорте пригородного межмуниципального сообщения, а также на железнодорожном транспорте пригородного сообщения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04 4 01 11160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Предоставление мер социальной поддержки ветеранов труда Ростовской области по проезду на автомобильном транспорте пригородного межмуниципального и междугородного внутриобластного сообщений, а также на железнодорожном транспорте пригородного сообщения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04 4 01 11170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30 601,9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30 601,9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30 601,9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Предоставление меры социальной поддержки по оплате расходов на газификацию </w:t>
            </w:r>
            <w:r w:rsidRPr="00835414">
              <w:rPr>
                <w:rFonts w:ascii="Times New Roman" w:hAnsi="Times New Roman"/>
                <w:color w:val="000000"/>
                <w:sz w:val="28"/>
                <w:szCs w:val="28"/>
              </w:rPr>
              <w:lastRenderedPageBreak/>
              <w:t>домовладения (квартиры) отдельных категорий граждан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1 283,4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1 283,4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1 283,4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Предоставление меры социальной поддержки по оплате расходов на газификацию домовладения (квартиры) отдельных категорий граждан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132 300,0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132 300,0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132 300,0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Оказание государственной социальной помощи в виде натуральной помощи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04 4 01 11200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денежной компенсации расходов, связанных с санаторно-курортным обслуживанием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04 4 01 11210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440,8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476,7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денежной компенсации расходов, связанных с санаторно-курортным обслуживанием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04 4 01 11210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45 440,3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47 257,9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49 148,2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Материальное поощрение инвалидов-активистов инвалидного движения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04 4 01 11230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Материальное поощрение инвалидов-активистов инвалидного движения (Иные </w:t>
            </w:r>
            <w:r w:rsidRPr="00835414">
              <w:rPr>
                <w:rFonts w:ascii="Times New Roman" w:hAnsi="Times New Roman"/>
                <w:color w:val="000000"/>
                <w:sz w:val="28"/>
                <w:szCs w:val="28"/>
              </w:rPr>
              <w:lastRenderedPageBreak/>
              <w:t>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04 4 01 11230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125,0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125,0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Выплата единовременной материальной помощи инвалидам и участникам Великой Отечественной войны 1941-1945 годов, принимавшим непосредственное участие в боевых действиях Великой Отечественной войны 1941-1945 годов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04 4 01 11280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единовременной материальной помощи инвалидам и участникам Великой Отечественной войны 1941-1945 годов, принимавшим непосредственное участие в боевых действиях Великой Отечественной войны 1941-1945 годов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04 4 01 11280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2 440,0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1 940,0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1 440,0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Предоставление компенсации расходов на уплату взносов на капитальный ремонт отдельным категориям граждан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04 4 01 11560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2 018,3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2 099,0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2 182,9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Предоставление компенсации расходов на уплату взносов на капитальный ремонт отдельным категориям граждан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04 4 01 11560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136 571,9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141 625,6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148 947,8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Осуществление ежегодной денежной выплаты лицам, награжденным нагрудным знаком «Почетный донор Ростовской области» (Иные </w:t>
            </w:r>
            <w:r w:rsidRPr="00835414">
              <w:rPr>
                <w:rFonts w:ascii="Times New Roman" w:hAnsi="Times New Roman"/>
                <w:color w:val="000000"/>
                <w:sz w:val="28"/>
                <w:szCs w:val="28"/>
              </w:rPr>
              <w:lastRenderedPageBreak/>
              <w:t>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04 4 01 11840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463,9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580,7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Осуществление ежегодной денежной выплаты лицам, награжденным нагрудным знаком «Почетный донор Ростовской области» (Публичные 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04 4 01 11840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25 127,0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30 921,8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38 711,7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мероприятий в день участников ликвидации последствий радиационных аварий и катастроф и памяти жертв этих аварий и катастроф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04 4 01 21310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67,7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торжественного приема активистов инвалидного движения, посвященного Международному дню инвалидов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04 4 01 21320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Проведение мероприятий, посвященных Дню Победы советского народа в Великой Отечественной войне 1941-1945 годов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04 4 01 21340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202,4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Проведение мероприятий, посвященных Дню Победы советского народа в Великой Отечественной войне 1941-1945 годов (Социальные выплаты гражданам, кроме </w:t>
            </w:r>
            <w:r w:rsidRPr="00835414">
              <w:rPr>
                <w:rFonts w:ascii="Times New Roman" w:hAnsi="Times New Roman"/>
                <w:color w:val="000000"/>
                <w:sz w:val="28"/>
                <w:szCs w:val="28"/>
              </w:rPr>
              <w:lastRenderedPageBreak/>
              <w:t>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04 4 01 21340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73,9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Субвенции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04 4 01 52200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209 039,5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217 403,3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217 403,3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04 4 01 52400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04 4 01 52400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103,7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оплату жилищно-коммунальных услуг отдельным категориям граждан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04 4 01 52500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2 848 484,8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2 677 393,0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2 677 393,0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Субвенции на осуществление полномочий по предоставлению мер социальной поддержки отдельных категорий граждан, работающих и </w:t>
            </w:r>
            <w:r w:rsidRPr="00835414">
              <w:rPr>
                <w:rFonts w:ascii="Times New Roman" w:hAnsi="Times New Roman"/>
                <w:color w:val="000000"/>
                <w:sz w:val="28"/>
                <w:szCs w:val="28"/>
              </w:rPr>
              <w:lastRenderedPageBreak/>
              <w:t>проживающих в сельской местности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04 4 01 72090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3 020 619,9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3 135 602,5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3 254 954,9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Субвенции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04 4 01 72100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1 944 154,5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2 018 032,9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2 094 720,1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предоставлению материальной и иной помощи для погребения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04 4 01 72120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55 888,6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58 131,6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60 450,9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предоставлению мер социальной поддержки тружеников тыла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04 4 01 72490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23 178,5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24 090,8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25 044,0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04 4 01 72500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88 637,0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91 999,8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95 493,1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04 4 01 72510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1 817 476,4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1 884 313,5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1 953 818,6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Субвенции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w:t>
            </w:r>
            <w:r w:rsidRPr="00835414">
              <w:rPr>
                <w:rFonts w:ascii="Times New Roman" w:hAnsi="Times New Roman"/>
                <w:color w:val="000000"/>
                <w:sz w:val="28"/>
                <w:szCs w:val="28"/>
              </w:rPr>
              <w:lastRenderedPageBreak/>
              <w:t>присвоения звания «Ветеран труда»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04 4 01 72520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4 693 594,9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4 867 946,0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5 049 329,0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Субвенции на обеспечение оплаты услуг по доставке через кредитные организации, организации федеральной почтовой связи при оказании государственной социальной помощи на основании социального контракта отдельным категориям граждан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04 4 01 75100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19 755,7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19 916,5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20 154,2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оказанию государственной социальной помощи в виде социального пособия и (или) на основании социального контракта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04 4 01 75110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779 003,1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779 003,1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779 003,1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оказанию государственной социальной помощи в виде адресной социальной выплаты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04 4 01 75120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227 207,5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227 848,7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228 491,5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Компенсация отдельным категориям граждан оплаты взноса на капитальный ремонт общего имущества в многоквартирном доме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01 R4620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39 443,6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41 430,6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41 430,6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«Совершенствование мер демографической политики в области социальной поддержки семьи и детей»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518,9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ежегодного мероприятия для награждения многодетных матерей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04 4 03 21330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241,2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260,9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Изготовление бланков сертификатов на региональный материнский капитал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04 4 03 23420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258,0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4 568,3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4 568,3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4 568,3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выплаты ежемесячного денежного вознаграждения и доплат к нему лицам, изъявившим желание организовать приемную семью для граждан пожилого возраста и инвалидов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04 4 04 11290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выплаты ежемесячного денежного вознаграждения и доплат к нему лицам, изъявившим желание организовать приемную семью для граждан пожилого возраста и инвалидов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04 4 04 11290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4 530,0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4 530,0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4 530,0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«Доступная среда»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128 778,8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105 682,6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105 682,6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«Совершенствование системы комплексной реабилитации и абилитации инвалидов»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128 778,8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105 682,6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105 682,6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Обеспечение инвалидов услугами по сурдопереводу, диспечерской связи и </w:t>
            </w:r>
            <w:r w:rsidRPr="00835414">
              <w:rPr>
                <w:rFonts w:ascii="Times New Roman" w:hAnsi="Times New Roman"/>
                <w:color w:val="000000"/>
                <w:sz w:val="28"/>
                <w:szCs w:val="28"/>
              </w:rPr>
              <w:lastRenderedPageBreak/>
              <w:t>техническими средствами реабилитации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05 4 02 21360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74 981,3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74 981,3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74 981,3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Обеспечение инвалидов услугами по сурдопереводу, диспечерской связи и техническими средствами реабилитации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05 4 02 21360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31 861,4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8 765,2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8 765,2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Создание информационной доступности для инвалидов и других маломобильных групп населения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05 4 02 23540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21 936,1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21 936,1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21 936,1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2 620 860,6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1 853 378,0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1 853 378,0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«Переселение граждан из жилищного фонда, признанного аварийным и подлежащим сносу или реконструкции, из ветхого фонда, пострадавшего от ведения горных работ, снос аварийного фонда»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767 482,6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реализацию программ местного развития и обеспечение занятости для шахтерских городов и поселков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2 02 R1560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767 482,6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«Государственная поддержка граждан при приобретении (строительстве) жилья»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1 853 378,0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1 853 378,0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1 853 378,0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Предоставление гражданам бюджетных </w:t>
            </w:r>
            <w:r w:rsidRPr="00835414">
              <w:rPr>
                <w:rFonts w:ascii="Times New Roman" w:hAnsi="Times New Roman"/>
                <w:color w:val="000000"/>
                <w:sz w:val="28"/>
                <w:szCs w:val="28"/>
              </w:rPr>
              <w:lastRenderedPageBreak/>
              <w:t>субсидий для оплаты части процентных ставок по кредитам и займам, полученным для строительства и приобретения жилья (Публичные 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06 4 02 11300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832 389,0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832 389,0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832 389,0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Предоставление гражданам бюджетных субсидий для оплаты части стоимости жилья, приобретаемого (строящегося) с помощью жилищного займа или кредита (Публичные 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06 4 02 11310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150 034,6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150 034,6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150 034,6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Предоставление гражданам бюджетных субсидий для погашения задолженности по жилищным кредитам в случае рождения (усыновления) ребенка в период субсидирования процентных ставок по жилищным кредитам (Публичные 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06 4 02 11320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11 361,1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11 361,1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11 361,1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Предоставление молодым специалистам здравоохранения и работникам здравоохранения дефицитных профессий бюджетных субсидий на приобретение (строительство) жилья (Публичные 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06 4 02 11330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123 557,9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123 557,9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123 557,9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Оказание мер социальной поддержки гражданам по обеспечению жилыми помещениями в виде предоставления земельных сертификатов на приобретение (строительство) жилых помещений взамен предоставления им земельного участка в собственность бесплатно (Публичные </w:t>
            </w:r>
            <w:r w:rsidRPr="00835414">
              <w:rPr>
                <w:rFonts w:ascii="Times New Roman" w:hAnsi="Times New Roman"/>
                <w:color w:val="000000"/>
                <w:sz w:val="28"/>
                <w:szCs w:val="28"/>
              </w:rPr>
              <w:lastRenderedPageBreak/>
              <w:t>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06 4 02 11600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577 002,0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577 002,0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577 002,0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Предоставление гражданам, имеющим диплом об образовании с отличием, бюджетных субсидий для компенсации расходов по оплате части процентных ставок по жилищным кредитам (Публичные нормативные 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06 4 02 11770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159 033,4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159 033,4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159 033,4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795 487,3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838 874,4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862 511,9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«Активная политика занятости населения и социальная поддержка безработных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795 487,3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838 874,4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862 511,9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08 4 01 52900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08 4 01 52900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795 177,3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838 554,4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862 511,9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организациям, кроме некоммерческих организаций, осуществляющим деятельность в сфере социальной реабилитации больных наркоманией, на возмещение затрат по оказанию гражданам, больным наркоманией и прошедшим лечение от наркомании, услуг по социальной реабилитации с использованием сертификата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09 4 03 68230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некоммерческим организациям, осуществляющим деятельность в сфере социальной реабилитации больных наркоманией, на возмещение затрат по оказанию гражданам, больным наркоманией и прошедшим лечение от наркомании, услуг по социальной реабилитации с использованием сертификата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09 4 03 68240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«Комплексное развитие сельских территорий»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1 228 566,9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379 978,9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27 699,8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Региональный проект «Создание условий для обеспечения доступным и комфортным жильем </w:t>
            </w:r>
            <w:r w:rsidRPr="00835414">
              <w:rPr>
                <w:rFonts w:ascii="Times New Roman" w:hAnsi="Times New Roman"/>
                <w:color w:val="000000"/>
                <w:sz w:val="28"/>
                <w:szCs w:val="28"/>
              </w:rPr>
              <w:lastRenderedPageBreak/>
              <w:t>сельского населения»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1 228 566,9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379 978,9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27 699,8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Обеспечение комплексного развития сельских территорий (Обеспечение комплексного развития сельских территорий в части улучшения жилищных условий граждан Российской Федерации, проживающих на сельских территориях)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23 2 01 R5761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1 228 566,9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379 978,9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27 699,8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113 806,4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14 327,9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113 806,4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14 327,9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и постоянного проживания и прибывших на территорию Российской Федерации (в границах до 30 сентября 2022 года)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99 9 00 11820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w:t>
            </w:r>
            <w:r w:rsidRPr="00835414">
              <w:rPr>
                <w:rFonts w:ascii="Times New Roman" w:hAnsi="Times New Roman"/>
                <w:color w:val="000000"/>
                <w:sz w:val="28"/>
                <w:szCs w:val="28"/>
              </w:rPr>
              <w:lastRenderedPageBreak/>
              <w:t>Отечественной войны 1941 - 1945 годов»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99 9 00 51340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3 704,3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3 841,4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99 9 00 51350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7 612,5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7 865,3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99 9 00 51350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99 9 00 51760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2 484,6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2 616,2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99 9 00 51760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Охрана семьи и детства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18 694 939,1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18 995 732,6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18 869 644,8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22 100,2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22 911,9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23 754,1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«Управление кадровыми ресурсами здравоохранения»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22 100,2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22 911,9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23 754,1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01 4 07 11100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22 100,2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22 911,9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23 754,1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образования»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557 783,6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577 813,5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598 768,5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557 783,6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577 813,5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598 768,5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531 893,3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551 681,1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572 225,8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7 415,9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7 686,5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7 968,1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Социальная поддержка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w:t>
            </w:r>
            <w:r w:rsidRPr="00835414">
              <w:rPr>
                <w:rFonts w:ascii="Times New Roman" w:hAnsi="Times New Roman"/>
                <w:color w:val="000000"/>
                <w:sz w:val="28"/>
                <w:szCs w:val="28"/>
              </w:rPr>
              <w:lastRenderedPageBreak/>
              <w:t>единственного родителя, обучающихся в государственных общеобразовательных организациях Ростовской области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02 4 01 11580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16 136,7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16 185,8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16 229,5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Социальная поддержка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в государственных общеобразовательных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02 4 01 11580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2 337,7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2 260,1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2 345,1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15 468 287,4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16 376 990,0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16 668 873,6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«Совершенствование мер демографической политики в области социальной поддержки семьи и детей»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15 468 287,4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16 376 990,0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16 668 873,6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Предоставление меры социальной поддержки в виде единовременной денежной выплаты семьям в связи с рождением одновременно трех и более детей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04 4 03 10060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18,0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Предоставление меры социальной поддержки в виде единовременной денежной выплаты семьям в связи с рождением одновременно трех и более детей (Публичные нормативные </w:t>
            </w:r>
            <w:r w:rsidRPr="00835414">
              <w:rPr>
                <w:rFonts w:ascii="Times New Roman" w:hAnsi="Times New Roman"/>
                <w:color w:val="000000"/>
                <w:sz w:val="28"/>
                <w:szCs w:val="28"/>
              </w:rPr>
              <w:lastRenderedPageBreak/>
              <w:t>социальные выплаты гражданам)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04 4 03 10060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1 277,5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1 860,1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2 487,2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Предоставление меры социальной поддержки малоимущих многодетных семей в виде автотранспортного средства (Социальные выплаты гражданам, кроме публичных нормативных социальных выплат)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04 4 03 11260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45 760,0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47 590,4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49 494,1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единовременного денежного поощрения многодетным матерям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04 4 03 11270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Выплата единовременного денежного поощрения многодетным матерям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04 4 03 11270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5 747,2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5 747,2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5 747,2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04 4 03 31460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7 415 606,9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8 077 402,5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8 077 402,5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(Субсидии бюджетным </w:t>
            </w:r>
            <w:r w:rsidRPr="00835414">
              <w:rPr>
                <w:rFonts w:ascii="Times New Roman" w:hAnsi="Times New Roman"/>
                <w:color w:val="000000"/>
                <w:sz w:val="28"/>
                <w:szCs w:val="28"/>
              </w:rPr>
              <w:lastRenderedPageBreak/>
              <w:t>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04 4 03 59400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Субвенции на осуществление полномочий по предоставлению мер социальной поддержки детей из многодетных семей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04 4 03 72150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2 707 686,3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3 096 295,9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3 220 209,1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предоставлению мер социальной поддержки детей первого-второго года жизни из малоимущих семей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04 4 03 72160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362 123,3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376 860,1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391 938,6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выплате пособия на ребенка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04 4 03 72170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1 451 227,4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1 509 809,4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1 571 052,6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04 4 03 72180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990 884,1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992 451,8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992 140,8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04 4 03 72210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575 826,6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598 860,7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622 818,9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04 4 03 72220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4 590,0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4 710,0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Субвенции на осуществление полномочий по предоставлению мер социальной поддержки </w:t>
            </w:r>
            <w:r w:rsidRPr="00835414">
              <w:rPr>
                <w:rFonts w:ascii="Times New Roman" w:hAnsi="Times New Roman"/>
                <w:color w:val="000000"/>
                <w:sz w:val="28"/>
                <w:szCs w:val="28"/>
              </w:rPr>
              <w:lastRenderedPageBreak/>
              <w:t>беременных женщин из малоимущих семей, кормящих матерей и детей в возрасте до трех лет из малоимущих семей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04 4 03 72240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153 624,2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159 863,7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166 318,8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Субвенции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04 4 03 72420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1 308 463,1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1 360 496,3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1 414 560,4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назначаемой в случае рождения после 31 декабря 2012 года, но не позднее 31 декабря 2022 года третьего ребенка (родного, усыновленного) или последующих детей (родных, усыновленных) до достижения ребенком возраста трех лет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04 4 03 72440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4 512,4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предоставлению меры социальной поддержки семей, имеющих детей с фенилкетонурией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04 4 03 72530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8 337,9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8 316,2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8 368,9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осуществление полномочий по предоставлению дополнительных гарантий детям-сиротам и детям, оставшимся без попечения родителей, лицам из числа детей-</w:t>
            </w:r>
            <w:r w:rsidRPr="00835414">
              <w:rPr>
                <w:rFonts w:ascii="Times New Roman" w:hAnsi="Times New Roman"/>
                <w:color w:val="000000"/>
                <w:sz w:val="28"/>
                <w:szCs w:val="28"/>
              </w:rPr>
              <w:lastRenderedPageBreak/>
              <w:t>сирот и детей, оставшихся без попечения родителей, в виде компенсации расходов на оплату жилищно-коммунальных услуг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04 4 03 72540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131 265,6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136 269,7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141 461,9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03 R0840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300 904,5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2 606 779,5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1 976 542,2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1 535 230,6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жильем отдельных категорий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2 606 779,5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1 976 542,2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1 535 230,6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01 R0820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50 892,6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52 433,7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реализацию мероприятий по обеспечению жильем молодых семей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01 R4970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124 180,5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125 314,8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Дополнительные расходы областного бюджета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целях превышения значения базового </w:t>
            </w:r>
            <w:r w:rsidRPr="00835414">
              <w:rPr>
                <w:rFonts w:ascii="Times New Roman" w:hAnsi="Times New Roman"/>
                <w:color w:val="000000"/>
                <w:sz w:val="28"/>
                <w:szCs w:val="28"/>
              </w:rPr>
              <w:lastRenderedPageBreak/>
              <w:t>результата, установленного соглашением о предоставлении межбюджетных трансфертов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01 Д0820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2 431 706,4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1 798 793,7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1 440 730,6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Дополнительные расходы областного бюджета на обеспечение жильем молодых семей в целях превышения значения базового результата, установленного соглашением о предоставлении межбюджетных трансфертов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01 Д4970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94 500,0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культуры и туризма»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6 365,3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6 606,7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6 857,1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«Создание условий для развития культуры»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6 365,3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6 606,7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6 857,1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11 4 01 11100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6 365,3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6 606,7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6 857,1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1 299,5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1 348,3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спорта высших достижений и системы подготовки спортивного резерва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1 299,5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1 348,3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1 299,5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1 348,3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1 398,9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«Поддержка казачьих обществ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32 323,6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33 520,0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34 762,0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системы образовательных организаций, использующих в образовательном процессе казачий компонент»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32 323,6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33 520,0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34 762,0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20 4 02 11100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20 209,9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20 949,9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21 718,0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Социальная поддержка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в государственных общеобразовательных организациях Ростовской области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20 4 02 11580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12 113,7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12 570,1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13 044,0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Другие вопросы в области социальной политики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2 568 554,9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2 644 830,3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2 745 654,2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2 499 387,0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2 573 410,9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2 671 893,4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реализации государственной программы «Социальная поддержка граждан»</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2 499 387,0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2 573 410,9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2 671 893,4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выплаты по оплате труда работников государственных органов </w:t>
            </w:r>
            <w:r w:rsidRPr="00835414">
              <w:rPr>
                <w:rFonts w:ascii="Times New Roman" w:hAnsi="Times New Roman"/>
                <w:color w:val="000000"/>
                <w:sz w:val="28"/>
                <w:szCs w:val="28"/>
              </w:rPr>
              <w:lastRenderedPageBreak/>
              <w:t>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300 319,8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312 038,1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324 220,6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829,9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829,9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829,9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12 723,2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12 909,5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13 172,2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398,7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398,7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Субвенции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04 4 02 72110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2 167 931,8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2 247 234,7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2 333 272,0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проведение капитального ремонта административных зданий органов социальной защиты населения муниципальных районов и городских округов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04 4 02 74480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17 183,6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Государственная программа Ростовской области «Территориальное планирование и обеспечение доступным и комфортным жильем </w:t>
            </w:r>
            <w:r w:rsidRPr="00835414">
              <w:rPr>
                <w:rFonts w:ascii="Times New Roman" w:hAnsi="Times New Roman"/>
                <w:color w:val="000000"/>
                <w:sz w:val="28"/>
                <w:szCs w:val="28"/>
              </w:rPr>
              <w:lastRenderedPageBreak/>
              <w:t>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59 178,8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61 430,3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63 771,7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реализации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59 178,8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61 430,3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63 771,7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06 4 03 00590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59 178,8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61 430,3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63 771,7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9 989,1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9 989,1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9 989,1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8 363,1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8 363,1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8 363,1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7 401,1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7 401,1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7 401,1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Внедрение цифровых технологий в сферах государственного управления и оказания государственных услуг, в том числе в интересах населения и бизнеса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15 4 01 24480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962,0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962,0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962,0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w:t>
            </w:r>
            <w:r w:rsidRPr="00835414">
              <w:rPr>
                <w:rFonts w:ascii="Times New Roman" w:hAnsi="Times New Roman"/>
                <w:color w:val="000000"/>
                <w:sz w:val="28"/>
                <w:szCs w:val="28"/>
              </w:rPr>
              <w:lastRenderedPageBreak/>
              <w:t>«Обеспечение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1 626,0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1 626,0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1 626,0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10</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06</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1 626,0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1 626,0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1 626,0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ФИЗИЧЕСКАЯ КУЛЬТУРА И СПОРТ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8 932 670,4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7 731 020,8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7 371 018,4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Массовый спорт</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397 724,9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105 056,2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101 602,7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397 352,8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104 684,1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101 230,6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спортивной инфраструктуры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317 283,9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13 953,5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объектов спорта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13 2 01 73430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150 714,6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приобретение с доставкой и установкой модульных спортивных сооружений, залов и помещений, в том числе с оборудованием и инвентарем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13 2 01 74330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132 770,0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приобретение основных средств с установкой на спортивных объектах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13 2 01 75190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33 799,3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Закупка и монтаж оборудования для создания «умных» спортивных площадок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 R7530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13 953,5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физической культуры и массового спорта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80 068,9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90 730,6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101 230,6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обеспечение деятельности </w:t>
            </w:r>
            <w:r w:rsidRPr="00835414">
              <w:rPr>
                <w:rFonts w:ascii="Times New Roman" w:hAnsi="Times New Roman"/>
                <w:color w:val="000000"/>
                <w:sz w:val="28"/>
                <w:szCs w:val="28"/>
              </w:rPr>
              <w:lastRenderedPageBreak/>
              <w:t>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79 282,4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89 944,1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100 444,1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13 4 01 00590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Физкультурные и массовые спортивные мероприятия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13 4 01 21950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286,5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казачьего кадетского образования и народного казачьего творчества»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Организация и проведение мероприятий по военно-спортивному воспитанию молодежи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20 4 03 22780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372,1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Спорт высших достижений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8 423 066,1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7 510 276,3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7 149 696,3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«Доступная среда»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1 648,2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мероприятий в сфере реабилитации и абилитации инвалидов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2 01 R5140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699,4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05 4 01 00700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948,8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w:t>
            </w:r>
            <w:r w:rsidRPr="00835414">
              <w:rPr>
                <w:rFonts w:ascii="Times New Roman" w:hAnsi="Times New Roman"/>
                <w:color w:val="000000"/>
                <w:sz w:val="28"/>
                <w:szCs w:val="28"/>
              </w:rPr>
              <w:lastRenderedPageBreak/>
              <w:t>«Комплексные меры противодействия злоупотреблению наркотиками и их незаконному обороту»</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8 420 218,8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7 508 128,4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7 147 548,4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«Развитие спортивной инфраструктуры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3 028 180,7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1 635 152,8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800 352,2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Капитальный ремонт объектов спорта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13 2 01 73430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1 832 585,9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314 207,1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на приобретение с доставкой и установкой модульных спортивных сооружений, залов и помещений, в том числе с оборудованием и инвентарем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13 2 01 74330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104 540,0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Строительство (реконструкция) спортивных объектов (Бюджетные инвестиции)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13 2 01 75010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410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985 172,4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1 293 038,7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800 352,2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Закупка и монтаж оборудования для создания «умных» спортивных площадок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 R7530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105 882,4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13 953,5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Закупка и монтаж оборудования для создания «умных» спортивных площадок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2 01 R7530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13 953,5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Комплекс процессных мероприятий «Развитие </w:t>
            </w:r>
            <w:r w:rsidRPr="00835414">
              <w:rPr>
                <w:rFonts w:ascii="Times New Roman" w:hAnsi="Times New Roman"/>
                <w:color w:val="000000"/>
                <w:sz w:val="28"/>
                <w:szCs w:val="28"/>
              </w:rPr>
              <w:lastRenderedPageBreak/>
              <w:t>спорта высших достижений и системы подготовки спортивного резерва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5 392 038,1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5 872 975,6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6 347 196,2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3 226 000,6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3 654 946,5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4 076 543,3</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13 4 02 00590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493 949,6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500 236,4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506 640,6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320 285,3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375 490,1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421 709,7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w:t>
            </w:r>
            <w:r w:rsidRPr="00835414">
              <w:rPr>
                <w:rFonts w:ascii="Times New Roman" w:hAnsi="Times New Roman"/>
                <w:color w:val="000000"/>
                <w:sz w:val="28"/>
                <w:szCs w:val="28"/>
              </w:rPr>
              <w:lastRenderedPageBreak/>
              <w:t>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9 614,7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114,7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Премии спортсменам Ростовской области и их тренерам за высокие спортивные результаты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13 4 02 11430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15 987,5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15 987,5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15 987,5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Стипендии спортсменам Ростовской области - кандидатам в спортивные сборные команды России по олимпийским, паралимпийским и сурдлимпийским видам спорта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13 4 02 11440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42 600,0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42 600,0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42 600,0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Ежемесячное денежное содержание лиц, имеющих выдающиеся достижения и особые заслуги в области физической культуры и спорта (Иные выплаты населению)</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13 4 02 11480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360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Спортивные мероприятия и подготовка спортсменов высокого класса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13 4 02 21960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380,4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380,4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Гранты в форме субсидий коммерческим организациям 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13 4 02 69040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850 000,0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850 000,0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Гранты в форме субсидий социально ориентированным некоммерческим </w:t>
            </w:r>
            <w:r w:rsidRPr="00835414">
              <w:rPr>
                <w:rFonts w:ascii="Times New Roman" w:hAnsi="Times New Roman"/>
                <w:color w:val="000000"/>
                <w:sz w:val="28"/>
                <w:szCs w:val="28"/>
              </w:rPr>
              <w:lastRenderedPageBreak/>
              <w:t>организациям 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13 4 02 69050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429 500,0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429 500,0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429 500,0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на обеспечение уровня финансирования муниципальных организаций, осуществляющих спортивную подготовку в соответствии с требованиями федеральных стандартов спортивной подготовки (Субсидии)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13 4 02 74540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3 600,0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18 4 01 00700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499,1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Другие вопросы в области физической культуры и спорта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111 879,4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115 688,3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119 719,4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«Развитие физической культуры и спорта»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106 829,1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110 819,5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115 032,0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«Обеспечение эффективного управления реализацией государственной программы»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106 829,1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110 819,5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115 032,0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13 4 03 00110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102 981,8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106 925,5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111 075,6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13 4 03 00190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925,8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925,8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925,8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13 4 03 00190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2 828,3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2 875,0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2 937,4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13 4 03 21010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1 355,4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1 355,4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1 355,4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«Развитие цифровых технологий»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1 249,4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1 249,4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1 249,4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Развитие и сопровождение цифровой </w:t>
            </w:r>
            <w:r w:rsidRPr="00835414">
              <w:rPr>
                <w:rFonts w:ascii="Times New Roman" w:hAnsi="Times New Roman"/>
                <w:color w:val="000000"/>
                <w:sz w:val="28"/>
                <w:szCs w:val="28"/>
              </w:rPr>
              <w:lastRenderedPageBreak/>
              <w:t>инфраструктуры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15 4 01 22260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1 249,4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1 249,4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1 249,4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«Обеспечение информационной безопасности»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15 4 02 24700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Расходы на обеспечение деятельности органов исполнительной власти (оказание услуг) Ростовской области на приобретение энергосберегающего оборудования и материалов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18 4 01 22610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135,1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3 559,8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3 378,3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3 196,9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3 559,8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3 378,3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3 196,9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Мероприятия по обеспечению содержания имущества (Уплата налогов, сборов и иных платежей)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11</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05</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99 9 00 90210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3 559,8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3 378,3</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3 196,9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СРЕДСТВА МАССОВОЙ ИНФОРМАЦИИ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467 972,4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467 472,4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467 972,4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Телевидение и радиовещание</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64 858,1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64 858,1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64 858,1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«Информационное общество»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58 208,1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58 208,1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58 208,1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Региональный проект «Цифровые решения»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58 208,1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58 208,1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58 208,1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телерадиокомпаниям на финансовое обеспечение затрат по распространению социально значимых программ с использованием электронных средств массовой информации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15 2 01 98701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58 208,1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58 208,1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58 208,1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телекомпаниям на финансовое обеспечение затрат по организации трансляций матчей Футбольного клуба «Ростов» на телеканалах в рамках проведения чемпионата России по футболу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99 9 00 98706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6 650,0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Периодическая печать и издательства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88 866,5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88 866,5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88 866,5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88 866,5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88 866,5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88 866,5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88 866,5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88 866,5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88 866,5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Субсидии организациям, осуществляющим производство, выпуск и распространение средств массовой информации, включенных в областной реестр средств массовой информации, на финансовое обеспечение части затрат на производство, выпуск и распространение периодических печатных изданий - газет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99 9 00 98702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4 027,1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4 027,1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4 027,1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Субсидии организациям, осуществляющим производство, выпуск и распространение средств массовой информации, включенных в областной реестр средств массовой информации, на финансовое обеспечение части затрат на производство, выпуск и распространение периодических печатных изданий - газет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99 9 00 98702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81 039,4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81 039,4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81 039,4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Гранты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w:t>
            </w:r>
            <w:r w:rsidRPr="00835414">
              <w:rPr>
                <w:rFonts w:ascii="Times New Roman" w:hAnsi="Times New Roman"/>
                <w:color w:val="000000"/>
                <w:sz w:val="28"/>
                <w:szCs w:val="28"/>
              </w:rPr>
              <w:lastRenderedPageBreak/>
              <w:t>проектов в средствах массовой информации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99 9 00 98703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760,0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760,0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760,0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Гранты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проектов в средствах массовой информации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99 9 00 98703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3 040,0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3 040,0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3 040,0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Другие вопросы в области средств массовой информации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314 247,8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313 747,8</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314 247,8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21 425,2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20 925,2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21 425,2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«Профилактика экстремизма и терроризма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Премии победителям конкурса журналистских работ на лучший журналистский материал, посвященный противодействию терроризма и экстремистской идеологии «Безопасный Дон» </w:t>
            </w:r>
            <w:r w:rsidRPr="00835414">
              <w:rPr>
                <w:rFonts w:ascii="Times New Roman" w:hAnsi="Times New Roman"/>
                <w:color w:val="000000"/>
                <w:sz w:val="28"/>
                <w:szCs w:val="28"/>
              </w:rPr>
              <w:lastRenderedPageBreak/>
              <w:t>(Премии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09 4 01 90520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Комплекс процессных мероприятий «Противодействие коррупции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11 195,2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11 195,2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11 195,2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Разработка и размещение социальной рекламной продукции антикоррупционной направленности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09 4 02 21540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10 745,2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10 745,2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10 745,2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Премии победителям конкурса журналистских материалов по противодействию коррупции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09 4 02 90220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450,0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9 680,0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9 180,0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9 680,0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Разработка и размещение социальной рекламной продукции, направленной на противодействие злоупотреблению наркотиками и их незаконному обороту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09 4 03 24600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9 080,0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9 080,0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9 080,0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Премии победителям конкурса среди печатных и электронных средств массовой информации на лучшую информационную кампанию, посвященную формированию антинаркотического мировоззрения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09 4 03 90230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Осуществление закупок в части приобретения </w:t>
            </w:r>
            <w:r w:rsidRPr="00835414">
              <w:rPr>
                <w:rFonts w:ascii="Times New Roman" w:hAnsi="Times New Roman"/>
                <w:color w:val="000000"/>
                <w:sz w:val="28"/>
                <w:szCs w:val="28"/>
              </w:rPr>
              <w:lastRenderedPageBreak/>
              <w:t>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09 4 03 98712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«Региональная политика»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136 358,5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136 358,5</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136 358,5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«Содействие развитию институтов и инициатив гражданского общества 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5 992,6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5 992,6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5 992,6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Информационное сопровождение деятельности Общественной палаты Ростовской области и общественной наблюдательной комиссии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19 4 03 22690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5 992,6</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5 992,6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5 992,6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«Реализация региональной государственной информационной политики»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130 365,9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130 365,9</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130 365,9</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Официальное опубликование нормативных правовых актов Ростовской области в газете, являющейся официальным источником опубликования правовых актов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19 4 04 22730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4 840,2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4 840,2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4 840,2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Освещение деятельности политических партий, </w:t>
            </w:r>
            <w:r w:rsidRPr="00835414">
              <w:rPr>
                <w:rFonts w:ascii="Times New Roman" w:hAnsi="Times New Roman"/>
                <w:color w:val="000000"/>
                <w:sz w:val="28"/>
                <w:szCs w:val="28"/>
              </w:rPr>
              <w:lastRenderedPageBreak/>
              <w:t>представленных в Законодательном Собрании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19 4 04 22740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123 125,7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123 125,7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123 125,7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Премии победителям конкурса журналистских работ на премию Губернатора Ростовской области (Премии и гранты)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19 4 04 90330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350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156 464,1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156 464,1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156 464,1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непрограммные мероприятия</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156 464,1</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156 464,1</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156 464,1</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Гранты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проектов в средствах массовой информации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99 9 00 98703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630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Гранты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проектов в средствах массовой информации (Субсидии юридическим лицам (кроме </w:t>
            </w:r>
            <w:r w:rsidRPr="00835414">
              <w:rPr>
                <w:rFonts w:ascii="Times New Roman" w:hAnsi="Times New Roman"/>
                <w:color w:val="000000"/>
                <w:sz w:val="28"/>
                <w:szCs w:val="28"/>
              </w:rPr>
              <w:lastRenderedPageBreak/>
              <w:t>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99 9 00 98703</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810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2 400,0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2 400,0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99 9 00 98712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66 310,4</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66 310,4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66 310,4</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99 9 00 98715</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70 627,7</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70 627,7</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70 627,7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 (Иные закупки товаров, работ и услуг для обеспечения государственных (муниципальных) нужд)</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12</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04</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99 9 00 98716</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240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16 526,0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16 526,0</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16 526,0</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ОБСЛУЖИВАНИЕ ГОСУДАРСТВЕННОГО </w:t>
            </w:r>
            <w:r w:rsidRPr="00835414">
              <w:rPr>
                <w:rFonts w:ascii="Times New Roman" w:hAnsi="Times New Roman"/>
                <w:color w:val="000000"/>
                <w:sz w:val="28"/>
                <w:szCs w:val="28"/>
              </w:rPr>
              <w:lastRenderedPageBreak/>
              <w:t>(МУНИЦИПАЛЬНОГО) ДОЛГА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1 572 511,9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873 124,6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805 523,2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Обслуживание государственного (муниципального) внутреннего долга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1 572 511,9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873 124,6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805 523,2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Реализация функций иных государственных органов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1 572 511,9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873 124,6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805 523,2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Обслуживание государственного долга Ростовской области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99 2</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1 572 511,9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873 124,6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805 523,2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Процентные платежи по обслуживанию государственного долга Ростовской области (Обслуживание государственного долга субъекта Российской Федерации)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13</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99 2 00 90090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720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1 572 511,9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873 124,6</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805 523,2</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МЕЖБЮДЖЕТНЫЕ ТРАНСФЕРТЫ ОБЩЕГО ХАРАКТЕРА БЮДЖЕТАМ БЮДЖЕТНОЙ СИСТЕМЫ РОССИЙСКОЙ ФЕДЕРАЦИИ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16 208 268,2</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13 416 065,2</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13 952 707,8</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Дотации на выравнивание бюджетной обеспеченности субъектов Российской Федерации и муниципальных образований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8 719 028,0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7 031 151,4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5 131 369,5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«Управление государственными финансами и создание условий для эффективного управления муниципальными финансами»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8 719 028,0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7 031 151,4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5 131 369,5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«Совершенствование межбюджетных отношений»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8 719 028,0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7 031 151,4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5 131 369,5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Дотация на выравнивание бюджетной обеспеченности муниципальных районов, городских округов (Дотации)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01</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21 4 04 70100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8 719 028,0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7 031 151,4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5 131 369,5</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Иные дотации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4 063 895,3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3 049 775,5</w:t>
            </w:r>
          </w:p>
        </w:tc>
        <w:tc>
          <w:tcPr>
            <w:tcW w:w="1866" w:type="dxa"/>
            <w:gridSpan w:val="2"/>
            <w:tcBorders>
              <w:top w:val="nil"/>
              <w:left w:val="nil"/>
              <w:bottom w:val="nil"/>
              <w:right w:val="nil"/>
            </w:tcBorders>
            <w:shd w:val="clear" w:color="auto" w:fill="auto"/>
            <w:noWrap/>
            <w:hideMark/>
          </w:tcPr>
          <w:p w:rsidR="00835414" w:rsidRPr="003B5A50" w:rsidRDefault="004073C6" w:rsidP="00835414">
            <w:pPr>
              <w:jc w:val="right"/>
              <w:rPr>
                <w:rFonts w:ascii="Times New Roman" w:hAnsi="Times New Roman"/>
                <w:color w:val="000000"/>
                <w:sz w:val="28"/>
                <w:szCs w:val="28"/>
              </w:rPr>
            </w:pPr>
            <w:r w:rsidRPr="003B5A50">
              <w:rPr>
                <w:rFonts w:ascii="Times New Roman" w:hAnsi="Times New Roman"/>
                <w:color w:val="000000"/>
                <w:sz w:val="28"/>
                <w:szCs w:val="28"/>
                <w:lang w:val="en-US"/>
              </w:rPr>
              <w:t>6 968 461</w:t>
            </w:r>
            <w:r w:rsidRPr="003B5A50">
              <w:rPr>
                <w:rFonts w:ascii="Times New Roman" w:hAnsi="Times New Roman"/>
                <w:color w:val="000000"/>
                <w:sz w:val="28"/>
                <w:szCs w:val="28"/>
              </w:rPr>
              <w:t>,7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Государственная программа Ростовской области «Управление государственными финансами и создание условий для эффективного управления муниципальными финансами»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4 063 895,3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3 049 775,5</w:t>
            </w:r>
          </w:p>
        </w:tc>
        <w:tc>
          <w:tcPr>
            <w:tcW w:w="1866" w:type="dxa"/>
            <w:gridSpan w:val="2"/>
            <w:tcBorders>
              <w:top w:val="nil"/>
              <w:left w:val="nil"/>
              <w:bottom w:val="nil"/>
              <w:right w:val="nil"/>
            </w:tcBorders>
            <w:shd w:val="clear" w:color="auto" w:fill="auto"/>
            <w:noWrap/>
            <w:hideMark/>
          </w:tcPr>
          <w:p w:rsidR="00835414" w:rsidRPr="003B5A50" w:rsidRDefault="004073C6" w:rsidP="00835414">
            <w:pPr>
              <w:jc w:val="right"/>
              <w:rPr>
                <w:rFonts w:ascii="Times New Roman" w:hAnsi="Times New Roman"/>
                <w:color w:val="000000"/>
                <w:sz w:val="28"/>
                <w:szCs w:val="28"/>
              </w:rPr>
            </w:pPr>
            <w:r w:rsidRPr="003B5A50">
              <w:rPr>
                <w:rFonts w:ascii="Times New Roman" w:hAnsi="Times New Roman"/>
                <w:color w:val="000000"/>
                <w:sz w:val="28"/>
                <w:szCs w:val="28"/>
                <w:lang w:val="en-US"/>
              </w:rPr>
              <w:t>6 968 461</w:t>
            </w:r>
            <w:r w:rsidRPr="003B5A50">
              <w:rPr>
                <w:rFonts w:ascii="Times New Roman" w:hAnsi="Times New Roman"/>
                <w:color w:val="000000"/>
                <w:sz w:val="28"/>
                <w:szCs w:val="28"/>
              </w:rPr>
              <w:t>,7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«Совершенствование межбюджетных отношений»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4 063 895,3</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3 049 775,5</w:t>
            </w:r>
          </w:p>
        </w:tc>
        <w:tc>
          <w:tcPr>
            <w:tcW w:w="1866" w:type="dxa"/>
            <w:gridSpan w:val="2"/>
            <w:tcBorders>
              <w:top w:val="nil"/>
              <w:left w:val="nil"/>
              <w:bottom w:val="nil"/>
              <w:right w:val="nil"/>
            </w:tcBorders>
            <w:shd w:val="clear" w:color="auto" w:fill="auto"/>
            <w:noWrap/>
            <w:hideMark/>
          </w:tcPr>
          <w:p w:rsidR="00835414" w:rsidRPr="003B5A50" w:rsidRDefault="004073C6" w:rsidP="00835414">
            <w:pPr>
              <w:jc w:val="right"/>
              <w:rPr>
                <w:rFonts w:ascii="Times New Roman" w:hAnsi="Times New Roman"/>
                <w:color w:val="000000"/>
                <w:sz w:val="28"/>
                <w:szCs w:val="28"/>
              </w:rPr>
            </w:pPr>
            <w:r w:rsidRPr="003B5A50">
              <w:rPr>
                <w:rFonts w:ascii="Times New Roman" w:hAnsi="Times New Roman"/>
                <w:color w:val="000000"/>
                <w:sz w:val="28"/>
                <w:szCs w:val="28"/>
                <w:lang w:val="en-US"/>
              </w:rPr>
              <w:t>6 968 461</w:t>
            </w:r>
            <w:r w:rsidRPr="003B5A50">
              <w:rPr>
                <w:rFonts w:ascii="Times New Roman" w:hAnsi="Times New Roman"/>
                <w:color w:val="000000"/>
                <w:sz w:val="28"/>
                <w:szCs w:val="28"/>
              </w:rPr>
              <w:t>,7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Дотация на поддержку мер по обеспечению сбалансированности бюджетов муниципальных образований (Дотации)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21 4 04 70200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1 905 689,8</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3 049 775,5</w:t>
            </w:r>
          </w:p>
        </w:tc>
        <w:tc>
          <w:tcPr>
            <w:tcW w:w="1866" w:type="dxa"/>
            <w:gridSpan w:val="2"/>
            <w:tcBorders>
              <w:top w:val="nil"/>
              <w:left w:val="nil"/>
              <w:bottom w:val="nil"/>
              <w:right w:val="nil"/>
            </w:tcBorders>
            <w:shd w:val="clear" w:color="auto" w:fill="auto"/>
            <w:noWrap/>
            <w:hideMark/>
          </w:tcPr>
          <w:p w:rsidR="00835414" w:rsidRPr="003B5A50" w:rsidRDefault="004073C6" w:rsidP="00835414">
            <w:pPr>
              <w:jc w:val="right"/>
              <w:rPr>
                <w:rFonts w:ascii="Times New Roman" w:hAnsi="Times New Roman"/>
                <w:color w:val="000000"/>
                <w:sz w:val="28"/>
                <w:szCs w:val="28"/>
              </w:rPr>
            </w:pPr>
            <w:r w:rsidRPr="003B5A50">
              <w:rPr>
                <w:rFonts w:ascii="Times New Roman" w:hAnsi="Times New Roman"/>
                <w:color w:val="000000"/>
                <w:sz w:val="28"/>
                <w:szCs w:val="28"/>
                <w:lang w:val="en-US"/>
              </w:rPr>
              <w:t>6 968 461</w:t>
            </w:r>
            <w:r w:rsidRPr="003B5A50">
              <w:rPr>
                <w:rFonts w:ascii="Times New Roman" w:hAnsi="Times New Roman"/>
                <w:color w:val="000000"/>
                <w:sz w:val="28"/>
                <w:szCs w:val="28"/>
              </w:rPr>
              <w:t>,7</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Дотации на поддержку мер по обеспечению сбалансированности местных бюджетов для частичной компенсации дополнительных расходов на повышение оплаты труда (Дотации)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02</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21 4 04 70700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510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2 158 205,5</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3B5A50" w:rsidRDefault="00835414" w:rsidP="00835414">
            <w:pPr>
              <w:jc w:val="right"/>
              <w:rPr>
                <w:rFonts w:ascii="Times New Roman" w:hAnsi="Times New Roman"/>
                <w:color w:val="000000"/>
                <w:sz w:val="28"/>
                <w:szCs w:val="28"/>
              </w:rPr>
            </w:pPr>
            <w:r w:rsidRPr="003B5A50">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Прочие межбюджетные трансферты общего характера</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3 425 344,9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3 335 138,3</w:t>
            </w:r>
          </w:p>
        </w:tc>
        <w:tc>
          <w:tcPr>
            <w:tcW w:w="1866" w:type="dxa"/>
            <w:gridSpan w:val="2"/>
            <w:tcBorders>
              <w:top w:val="nil"/>
              <w:left w:val="nil"/>
              <w:bottom w:val="nil"/>
              <w:right w:val="nil"/>
            </w:tcBorders>
            <w:shd w:val="clear" w:color="auto" w:fill="auto"/>
            <w:noWrap/>
            <w:hideMark/>
          </w:tcPr>
          <w:p w:rsidR="00835414" w:rsidRPr="003B5A50" w:rsidRDefault="004073C6" w:rsidP="00835414">
            <w:pPr>
              <w:jc w:val="right"/>
              <w:rPr>
                <w:rFonts w:ascii="Times New Roman" w:hAnsi="Times New Roman"/>
                <w:color w:val="000000"/>
                <w:sz w:val="28"/>
                <w:szCs w:val="28"/>
              </w:rPr>
            </w:pPr>
            <w:r w:rsidRPr="003B5A50">
              <w:rPr>
                <w:rFonts w:ascii="Times New Roman" w:hAnsi="Times New Roman"/>
                <w:color w:val="000000"/>
                <w:sz w:val="28"/>
                <w:szCs w:val="28"/>
              </w:rPr>
              <w:t>1 852 876,6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Государственная программа Ростовской области «Управление государственными финансами и создание условий для эффективного управления муниципальными финансами»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3 425 344,9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3 335 138,3</w:t>
            </w:r>
          </w:p>
        </w:tc>
        <w:tc>
          <w:tcPr>
            <w:tcW w:w="1866" w:type="dxa"/>
            <w:gridSpan w:val="2"/>
            <w:tcBorders>
              <w:top w:val="nil"/>
              <w:left w:val="nil"/>
              <w:bottom w:val="nil"/>
              <w:right w:val="nil"/>
            </w:tcBorders>
            <w:shd w:val="clear" w:color="auto" w:fill="auto"/>
            <w:noWrap/>
            <w:hideMark/>
          </w:tcPr>
          <w:p w:rsidR="00835414" w:rsidRPr="003B5A50" w:rsidRDefault="004073C6" w:rsidP="00835414">
            <w:pPr>
              <w:jc w:val="right"/>
              <w:rPr>
                <w:rFonts w:ascii="Times New Roman" w:hAnsi="Times New Roman"/>
                <w:color w:val="000000"/>
                <w:sz w:val="28"/>
                <w:szCs w:val="28"/>
              </w:rPr>
            </w:pPr>
            <w:r w:rsidRPr="003B5A50">
              <w:rPr>
                <w:rFonts w:ascii="Times New Roman" w:hAnsi="Times New Roman"/>
                <w:color w:val="000000"/>
                <w:sz w:val="28"/>
                <w:szCs w:val="28"/>
              </w:rPr>
              <w:t>1 852 876,6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Комплекс процессных мероприятий «Совершенствование межбюджетных отношений»</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21 4 04</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3 425 344,9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3 335 138,3</w:t>
            </w:r>
          </w:p>
        </w:tc>
        <w:tc>
          <w:tcPr>
            <w:tcW w:w="1866" w:type="dxa"/>
            <w:gridSpan w:val="2"/>
            <w:tcBorders>
              <w:top w:val="nil"/>
              <w:left w:val="nil"/>
              <w:bottom w:val="nil"/>
              <w:right w:val="nil"/>
            </w:tcBorders>
            <w:shd w:val="clear" w:color="auto" w:fill="auto"/>
            <w:noWrap/>
            <w:hideMark/>
          </w:tcPr>
          <w:p w:rsidR="00835414" w:rsidRPr="003B5A50" w:rsidRDefault="004073C6" w:rsidP="00835414">
            <w:pPr>
              <w:jc w:val="right"/>
              <w:rPr>
                <w:rFonts w:ascii="Times New Roman" w:hAnsi="Times New Roman"/>
                <w:color w:val="000000"/>
                <w:sz w:val="28"/>
                <w:szCs w:val="28"/>
              </w:rPr>
            </w:pPr>
            <w:r w:rsidRPr="003B5A50">
              <w:rPr>
                <w:rFonts w:ascii="Times New Roman" w:hAnsi="Times New Roman"/>
                <w:color w:val="000000"/>
                <w:sz w:val="28"/>
                <w:szCs w:val="28"/>
              </w:rPr>
              <w:t>1 852 876,6</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 xml:space="preserve">Иные межбюджетные трансферты на поощрение органов местного самоуправления муниципальных районов и городских округов за развитие доходной базы, исходя из </w:t>
            </w:r>
            <w:r w:rsidRPr="00835414">
              <w:rPr>
                <w:rFonts w:ascii="Times New Roman" w:hAnsi="Times New Roman"/>
                <w:color w:val="000000"/>
                <w:sz w:val="28"/>
                <w:szCs w:val="28"/>
              </w:rPr>
              <w:lastRenderedPageBreak/>
              <w:t>дополнительно поступивших в областной бюджет доходов от реализуемых на территориях муниципальных образований проектов, и с учетом достижения целей, показателей национальных, федеральных и региональных проектов (Иные межбюджетные трансферты)</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lastRenderedPageBreak/>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21 4 04 71380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540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150 000,0</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p>
        </w:tc>
        <w:tc>
          <w:tcPr>
            <w:tcW w:w="1866" w:type="dxa"/>
            <w:gridSpan w:val="2"/>
            <w:tcBorders>
              <w:top w:val="nil"/>
              <w:left w:val="nil"/>
              <w:bottom w:val="nil"/>
              <w:right w:val="nil"/>
            </w:tcBorders>
            <w:shd w:val="clear" w:color="auto" w:fill="auto"/>
            <w:noWrap/>
            <w:hideMark/>
          </w:tcPr>
          <w:p w:rsidR="00835414" w:rsidRPr="003B5A50" w:rsidRDefault="00835414" w:rsidP="00835414">
            <w:pPr>
              <w:jc w:val="right"/>
              <w:rPr>
                <w:rFonts w:ascii="Times New Roman" w:hAnsi="Times New Roman"/>
                <w:color w:val="000000"/>
                <w:sz w:val="28"/>
                <w:szCs w:val="28"/>
              </w:rPr>
            </w:pPr>
            <w:r w:rsidRPr="003B5A50">
              <w:rPr>
                <w:rFonts w:ascii="Times New Roman" w:hAnsi="Times New Roman"/>
                <w:color w:val="000000"/>
                <w:sz w:val="28"/>
                <w:szCs w:val="28"/>
              </w:rPr>
              <w:t> </w:t>
            </w:r>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lastRenderedPageBreak/>
              <w:t>Субвенция бюджетам муниципальных районов на осуществление полномочий по расчету и предоставлению дотаций бюджетам городских, сельских поселений в целях выравнивания их финансовых возможностей по осуществлению полномочий по решению вопросов местного значения (Субвенции)</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14</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03</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21 4 04 72340</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530</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3 275 344,9</w:t>
            </w:r>
          </w:p>
        </w:tc>
        <w:tc>
          <w:tcPr>
            <w:tcW w:w="1820" w:type="dxa"/>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3 335 138,3</w:t>
            </w:r>
          </w:p>
        </w:tc>
        <w:tc>
          <w:tcPr>
            <w:tcW w:w="1866" w:type="dxa"/>
            <w:gridSpan w:val="2"/>
            <w:tcBorders>
              <w:top w:val="nil"/>
              <w:left w:val="nil"/>
              <w:bottom w:val="nil"/>
              <w:right w:val="nil"/>
            </w:tcBorders>
            <w:shd w:val="clear" w:color="auto" w:fill="auto"/>
            <w:noWrap/>
            <w:hideMark/>
          </w:tcPr>
          <w:p w:rsidR="00835414" w:rsidRPr="003B5A50" w:rsidRDefault="004073C6" w:rsidP="00835414">
            <w:pPr>
              <w:jc w:val="right"/>
              <w:rPr>
                <w:rFonts w:ascii="Times New Roman" w:hAnsi="Times New Roman"/>
                <w:color w:val="000000"/>
                <w:sz w:val="28"/>
                <w:szCs w:val="28"/>
              </w:rPr>
            </w:pPr>
            <w:r w:rsidRPr="003B5A50">
              <w:rPr>
                <w:rFonts w:ascii="Times New Roman" w:hAnsi="Times New Roman"/>
                <w:color w:val="000000"/>
                <w:sz w:val="28"/>
                <w:szCs w:val="28"/>
              </w:rPr>
              <w:t>1 852 876,6</w:t>
            </w:r>
            <w:bookmarkStart w:id="0" w:name="_GoBack"/>
            <w:bookmarkEnd w:id="0"/>
          </w:p>
        </w:tc>
      </w:tr>
      <w:tr w:rsidR="00154743" w:rsidRPr="00835414" w:rsidTr="00835414">
        <w:trPr>
          <w:trHeight w:val="390"/>
        </w:trPr>
        <w:tc>
          <w:tcPr>
            <w:tcW w:w="5954" w:type="dxa"/>
            <w:tcBorders>
              <w:top w:val="nil"/>
              <w:left w:val="nil"/>
              <w:bottom w:val="nil"/>
              <w:right w:val="nil"/>
            </w:tcBorders>
            <w:shd w:val="clear" w:color="auto" w:fill="auto"/>
            <w:hideMark/>
          </w:tcPr>
          <w:p w:rsidR="00835414" w:rsidRPr="00835414" w:rsidRDefault="00835414" w:rsidP="00835414">
            <w:pPr>
              <w:jc w:val="both"/>
              <w:rPr>
                <w:rFonts w:ascii="Times New Roman" w:hAnsi="Times New Roman"/>
                <w:color w:val="000000"/>
                <w:sz w:val="28"/>
                <w:szCs w:val="28"/>
              </w:rPr>
            </w:pPr>
            <w:r w:rsidRPr="00835414">
              <w:rPr>
                <w:rFonts w:ascii="Times New Roman" w:hAnsi="Times New Roman"/>
                <w:color w:val="000000"/>
                <w:sz w:val="28"/>
                <w:szCs w:val="28"/>
              </w:rPr>
              <w:t>ВСЕГО</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 </w:t>
            </w:r>
          </w:p>
        </w:tc>
        <w:tc>
          <w:tcPr>
            <w:tcW w:w="567"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 </w:t>
            </w:r>
          </w:p>
        </w:tc>
        <w:tc>
          <w:tcPr>
            <w:tcW w:w="1985" w:type="dxa"/>
            <w:gridSpan w:val="2"/>
            <w:tcBorders>
              <w:top w:val="nil"/>
              <w:left w:val="nil"/>
              <w:bottom w:val="nil"/>
              <w:right w:val="nil"/>
            </w:tcBorders>
            <w:shd w:val="clear" w:color="auto" w:fill="auto"/>
            <w:hideMark/>
          </w:tcPr>
          <w:p w:rsidR="00835414" w:rsidRPr="00835414" w:rsidRDefault="00835414" w:rsidP="00835414">
            <w:pPr>
              <w:ind w:left="-108" w:right="-108"/>
              <w:rPr>
                <w:rFonts w:ascii="Times New Roman" w:hAnsi="Times New Roman"/>
                <w:color w:val="000000"/>
                <w:sz w:val="28"/>
                <w:szCs w:val="28"/>
              </w:rPr>
            </w:pPr>
            <w:r w:rsidRPr="00835414">
              <w:rPr>
                <w:rFonts w:ascii="Times New Roman" w:hAnsi="Times New Roman"/>
                <w:color w:val="000000"/>
                <w:sz w:val="28"/>
                <w:szCs w:val="28"/>
              </w:rPr>
              <w:t> </w:t>
            </w:r>
          </w:p>
        </w:tc>
        <w:tc>
          <w:tcPr>
            <w:tcW w:w="636" w:type="dxa"/>
            <w:gridSpan w:val="2"/>
            <w:tcBorders>
              <w:top w:val="nil"/>
              <w:left w:val="nil"/>
              <w:bottom w:val="nil"/>
              <w:right w:val="nil"/>
            </w:tcBorders>
            <w:shd w:val="clear" w:color="auto" w:fill="auto"/>
            <w:hideMark/>
          </w:tcPr>
          <w:p w:rsidR="00835414" w:rsidRPr="00835414" w:rsidRDefault="00835414" w:rsidP="00835414">
            <w:pPr>
              <w:jc w:val="center"/>
              <w:rPr>
                <w:rFonts w:ascii="Times New Roman" w:hAnsi="Times New Roman"/>
                <w:color w:val="000000"/>
                <w:sz w:val="28"/>
                <w:szCs w:val="28"/>
              </w:rPr>
            </w:pPr>
            <w:r w:rsidRPr="00835414">
              <w:rPr>
                <w:rFonts w:ascii="Times New Roman" w:hAnsi="Times New Roman"/>
                <w:color w:val="000000"/>
                <w:sz w:val="28"/>
                <w:szCs w:val="28"/>
              </w:rPr>
              <w:t> </w:t>
            </w:r>
          </w:p>
        </w:tc>
        <w:tc>
          <w:tcPr>
            <w:tcW w:w="1915"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332 555 402,0</w:t>
            </w:r>
          </w:p>
        </w:tc>
        <w:tc>
          <w:tcPr>
            <w:tcW w:w="1820" w:type="dxa"/>
            <w:tcBorders>
              <w:top w:val="nil"/>
              <w:left w:val="nil"/>
              <w:bottom w:val="nil"/>
              <w:right w:val="nil"/>
            </w:tcBorders>
            <w:shd w:val="clear" w:color="auto" w:fill="auto"/>
            <w:noWrap/>
            <w:hideMark/>
          </w:tcPr>
          <w:p w:rsidR="00835414" w:rsidRPr="00835414" w:rsidRDefault="00835414" w:rsidP="00835414">
            <w:pPr>
              <w:ind w:left="-108"/>
              <w:jc w:val="right"/>
              <w:rPr>
                <w:rFonts w:ascii="Times New Roman" w:hAnsi="Times New Roman"/>
                <w:color w:val="000000"/>
                <w:sz w:val="28"/>
                <w:szCs w:val="28"/>
              </w:rPr>
            </w:pPr>
            <w:r w:rsidRPr="00835414">
              <w:rPr>
                <w:rFonts w:ascii="Times New Roman" w:hAnsi="Times New Roman"/>
                <w:color w:val="000000"/>
                <w:sz w:val="28"/>
                <w:szCs w:val="28"/>
              </w:rPr>
              <w:t>335 793 009,4</w:t>
            </w:r>
          </w:p>
        </w:tc>
        <w:tc>
          <w:tcPr>
            <w:tcW w:w="1866" w:type="dxa"/>
            <w:gridSpan w:val="2"/>
            <w:tcBorders>
              <w:top w:val="nil"/>
              <w:left w:val="nil"/>
              <w:bottom w:val="nil"/>
              <w:right w:val="nil"/>
            </w:tcBorders>
            <w:shd w:val="clear" w:color="auto" w:fill="auto"/>
            <w:noWrap/>
            <w:hideMark/>
          </w:tcPr>
          <w:p w:rsidR="00835414" w:rsidRPr="00835414" w:rsidRDefault="00835414" w:rsidP="00835414">
            <w:pPr>
              <w:jc w:val="right"/>
              <w:rPr>
                <w:rFonts w:ascii="Times New Roman" w:hAnsi="Times New Roman"/>
                <w:color w:val="000000"/>
                <w:sz w:val="28"/>
                <w:szCs w:val="28"/>
              </w:rPr>
            </w:pPr>
            <w:r w:rsidRPr="00835414">
              <w:rPr>
                <w:rFonts w:ascii="Times New Roman" w:hAnsi="Times New Roman"/>
                <w:color w:val="000000"/>
                <w:sz w:val="28"/>
                <w:szCs w:val="28"/>
              </w:rPr>
              <w:t>319 791 456,4</w:t>
            </w:r>
          </w:p>
        </w:tc>
      </w:tr>
    </w:tbl>
    <w:p w:rsidR="003A6D01" w:rsidRDefault="003A6D01" w:rsidP="00F710A3">
      <w:pPr>
        <w:tabs>
          <w:tab w:val="left" w:pos="3750"/>
        </w:tabs>
        <w:rPr>
          <w:rFonts w:ascii="Times New Roman" w:hAnsi="Times New Roman"/>
          <w:sz w:val="28"/>
          <w:szCs w:val="28"/>
        </w:rPr>
      </w:pPr>
    </w:p>
    <w:p w:rsidR="003A6D01" w:rsidRDefault="003A6D01" w:rsidP="00F710A3">
      <w:pPr>
        <w:tabs>
          <w:tab w:val="left" w:pos="3750"/>
        </w:tabs>
        <w:rPr>
          <w:rFonts w:ascii="Times New Roman" w:hAnsi="Times New Roman"/>
          <w:sz w:val="28"/>
          <w:szCs w:val="28"/>
        </w:rPr>
      </w:pPr>
    </w:p>
    <w:p w:rsidR="003A6D01" w:rsidRDefault="003A6D01" w:rsidP="00F710A3">
      <w:pPr>
        <w:tabs>
          <w:tab w:val="left" w:pos="3750"/>
        </w:tabs>
        <w:rPr>
          <w:rFonts w:ascii="Times New Roman" w:hAnsi="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9"/>
        <w:gridCol w:w="4929"/>
      </w:tblGrid>
      <w:tr w:rsidR="004D24E3" w:rsidTr="004D24E3">
        <w:tc>
          <w:tcPr>
            <w:tcW w:w="4928" w:type="dxa"/>
          </w:tcPr>
          <w:p w:rsidR="004D24E3" w:rsidRPr="004D24E3" w:rsidRDefault="004D24E3" w:rsidP="004D24E3">
            <w:pPr>
              <w:tabs>
                <w:tab w:val="left" w:pos="3750"/>
              </w:tabs>
              <w:jc w:val="center"/>
              <w:rPr>
                <w:rFonts w:ascii="Times New Roman" w:hAnsi="Times New Roman"/>
                <w:sz w:val="28"/>
                <w:szCs w:val="28"/>
              </w:rPr>
            </w:pPr>
            <w:r w:rsidRPr="004D24E3">
              <w:rPr>
                <w:rFonts w:ascii="Times New Roman" w:hAnsi="Times New Roman"/>
                <w:sz w:val="28"/>
                <w:szCs w:val="28"/>
              </w:rPr>
              <w:t>Заместитель Губернатора</w:t>
            </w:r>
          </w:p>
          <w:p w:rsidR="004D24E3" w:rsidRDefault="004D24E3" w:rsidP="004D24E3">
            <w:pPr>
              <w:tabs>
                <w:tab w:val="left" w:pos="3750"/>
              </w:tabs>
              <w:jc w:val="center"/>
              <w:rPr>
                <w:rFonts w:ascii="Times New Roman" w:hAnsi="Times New Roman"/>
                <w:sz w:val="28"/>
                <w:szCs w:val="28"/>
              </w:rPr>
            </w:pPr>
            <w:r>
              <w:rPr>
                <w:rFonts w:ascii="Times New Roman" w:hAnsi="Times New Roman"/>
                <w:sz w:val="28"/>
                <w:szCs w:val="28"/>
              </w:rPr>
              <w:t>Ростовской области –</w:t>
            </w:r>
          </w:p>
          <w:p w:rsidR="004D24E3" w:rsidRPr="004D24E3" w:rsidRDefault="004D24E3" w:rsidP="004D24E3">
            <w:pPr>
              <w:tabs>
                <w:tab w:val="left" w:pos="3750"/>
              </w:tabs>
              <w:jc w:val="center"/>
              <w:rPr>
                <w:rFonts w:ascii="Times New Roman" w:hAnsi="Times New Roman"/>
                <w:sz w:val="28"/>
                <w:szCs w:val="28"/>
              </w:rPr>
            </w:pPr>
            <w:r>
              <w:rPr>
                <w:rFonts w:ascii="Times New Roman" w:hAnsi="Times New Roman"/>
                <w:sz w:val="28"/>
                <w:szCs w:val="28"/>
              </w:rPr>
              <w:t>министр финансов</w:t>
            </w:r>
          </w:p>
        </w:tc>
        <w:tc>
          <w:tcPr>
            <w:tcW w:w="4929" w:type="dxa"/>
          </w:tcPr>
          <w:p w:rsidR="004D24E3" w:rsidRDefault="004D24E3" w:rsidP="00F710A3">
            <w:pPr>
              <w:tabs>
                <w:tab w:val="left" w:pos="3750"/>
              </w:tabs>
              <w:rPr>
                <w:rFonts w:ascii="Times New Roman" w:hAnsi="Times New Roman"/>
                <w:sz w:val="28"/>
                <w:szCs w:val="28"/>
              </w:rPr>
            </w:pPr>
          </w:p>
        </w:tc>
        <w:tc>
          <w:tcPr>
            <w:tcW w:w="4929" w:type="dxa"/>
          </w:tcPr>
          <w:p w:rsidR="004D24E3" w:rsidRDefault="004D24E3" w:rsidP="00F710A3">
            <w:pPr>
              <w:tabs>
                <w:tab w:val="left" w:pos="3750"/>
              </w:tabs>
              <w:rPr>
                <w:rFonts w:ascii="Times New Roman" w:hAnsi="Times New Roman"/>
                <w:sz w:val="28"/>
                <w:szCs w:val="28"/>
              </w:rPr>
            </w:pPr>
          </w:p>
          <w:p w:rsidR="004D24E3" w:rsidRDefault="004D24E3" w:rsidP="00F710A3">
            <w:pPr>
              <w:tabs>
                <w:tab w:val="left" w:pos="3750"/>
              </w:tabs>
              <w:rPr>
                <w:rFonts w:ascii="Times New Roman" w:hAnsi="Times New Roman"/>
                <w:sz w:val="28"/>
                <w:szCs w:val="28"/>
              </w:rPr>
            </w:pPr>
          </w:p>
          <w:p w:rsidR="004D24E3" w:rsidRDefault="004D24E3" w:rsidP="004D24E3">
            <w:pPr>
              <w:tabs>
                <w:tab w:val="left" w:pos="3750"/>
              </w:tabs>
              <w:jc w:val="right"/>
              <w:rPr>
                <w:rFonts w:ascii="Times New Roman" w:hAnsi="Times New Roman"/>
                <w:sz w:val="28"/>
                <w:szCs w:val="28"/>
              </w:rPr>
            </w:pPr>
            <w:r>
              <w:rPr>
                <w:rFonts w:ascii="Times New Roman" w:hAnsi="Times New Roman"/>
                <w:sz w:val="28"/>
                <w:szCs w:val="28"/>
              </w:rPr>
              <w:t>Л.В. Федотова</w:t>
            </w:r>
          </w:p>
        </w:tc>
      </w:tr>
    </w:tbl>
    <w:p w:rsidR="003A6D01" w:rsidRPr="00571817" w:rsidRDefault="003A6D01" w:rsidP="00F710A3">
      <w:pPr>
        <w:tabs>
          <w:tab w:val="left" w:pos="3750"/>
        </w:tabs>
        <w:rPr>
          <w:rFonts w:ascii="Times New Roman" w:hAnsi="Times New Roman"/>
          <w:sz w:val="28"/>
          <w:szCs w:val="28"/>
          <w:lang w:val="en-US"/>
        </w:rPr>
      </w:pPr>
    </w:p>
    <w:sectPr w:rsidR="003A6D01" w:rsidRPr="00571817" w:rsidSect="00571817">
      <w:headerReference w:type="default" r:id="rId6"/>
      <w:headerReference w:type="first" r:id="rId7"/>
      <w:pgSz w:w="16838" w:h="11906" w:orient="landscape"/>
      <w:pgMar w:top="851" w:right="1134" w:bottom="850" w:left="1134"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B9E" w:rsidRDefault="00684B9E" w:rsidP="006F2D06">
      <w:r>
        <w:separator/>
      </w:r>
    </w:p>
  </w:endnote>
  <w:endnote w:type="continuationSeparator" w:id="0">
    <w:p w:rsidR="00684B9E" w:rsidRDefault="00684B9E" w:rsidP="006F2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B9E" w:rsidRDefault="00684B9E" w:rsidP="006F2D06">
      <w:r>
        <w:separator/>
      </w:r>
    </w:p>
  </w:footnote>
  <w:footnote w:type="continuationSeparator" w:id="0">
    <w:p w:rsidR="00684B9E" w:rsidRDefault="00684B9E" w:rsidP="006F2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B9E" w:rsidRPr="006F2D06" w:rsidRDefault="00612289" w:rsidP="006F2D06">
    <w:pPr>
      <w:pStyle w:val="a4"/>
      <w:jc w:val="center"/>
      <w:rPr>
        <w:rFonts w:ascii="Times New Roman" w:hAnsi="Times New Roman"/>
        <w:sz w:val="24"/>
        <w:szCs w:val="24"/>
      </w:rPr>
    </w:pPr>
    <w:r w:rsidRPr="006F2D06">
      <w:rPr>
        <w:rFonts w:ascii="Times New Roman" w:hAnsi="Times New Roman"/>
        <w:sz w:val="24"/>
        <w:szCs w:val="24"/>
      </w:rPr>
      <w:fldChar w:fldCharType="begin"/>
    </w:r>
    <w:r w:rsidR="00684B9E" w:rsidRPr="006F2D06">
      <w:rPr>
        <w:rFonts w:ascii="Times New Roman" w:hAnsi="Times New Roman"/>
        <w:sz w:val="24"/>
        <w:szCs w:val="24"/>
      </w:rPr>
      <w:instrText xml:space="preserve"> PAGE   \* MERGEFORMAT </w:instrText>
    </w:r>
    <w:r w:rsidRPr="006F2D06">
      <w:rPr>
        <w:rFonts w:ascii="Times New Roman" w:hAnsi="Times New Roman"/>
        <w:sz w:val="24"/>
        <w:szCs w:val="24"/>
      </w:rPr>
      <w:fldChar w:fldCharType="separate"/>
    </w:r>
    <w:r w:rsidR="003B5A50">
      <w:rPr>
        <w:rFonts w:ascii="Times New Roman" w:hAnsi="Times New Roman"/>
        <w:noProof/>
        <w:sz w:val="24"/>
        <w:szCs w:val="24"/>
      </w:rPr>
      <w:t>302</w:t>
    </w:r>
    <w:r w:rsidRPr="006F2D06">
      <w:rPr>
        <w:rFonts w:ascii="Times New Roman" w:hAnsi="Times New Roman"/>
        <w:sz w:val="24"/>
        <w:szCs w:val="24"/>
      </w:rPr>
      <w:fldChar w:fldCharType="end"/>
    </w:r>
  </w:p>
  <w:p w:rsidR="00684B9E" w:rsidRDefault="00684B9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B9E" w:rsidRDefault="00684B9E" w:rsidP="006F2D06">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drawingGridHorizontalSpacing w:val="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243DD"/>
    <w:rsid w:val="0002434C"/>
    <w:rsid w:val="00050626"/>
    <w:rsid w:val="000655D1"/>
    <w:rsid w:val="0006754C"/>
    <w:rsid w:val="00074B10"/>
    <w:rsid w:val="000857B6"/>
    <w:rsid w:val="000D3834"/>
    <w:rsid w:val="000D5ABF"/>
    <w:rsid w:val="000E2E67"/>
    <w:rsid w:val="000E4ECA"/>
    <w:rsid w:val="000F45B1"/>
    <w:rsid w:val="00104CC6"/>
    <w:rsid w:val="001066CB"/>
    <w:rsid w:val="00111C45"/>
    <w:rsid w:val="001354F6"/>
    <w:rsid w:val="00137454"/>
    <w:rsid w:val="0014568D"/>
    <w:rsid w:val="00154743"/>
    <w:rsid w:val="001701C1"/>
    <w:rsid w:val="001735AA"/>
    <w:rsid w:val="00187E53"/>
    <w:rsid w:val="00194310"/>
    <w:rsid w:val="00247F5F"/>
    <w:rsid w:val="00257F5D"/>
    <w:rsid w:val="00274083"/>
    <w:rsid w:val="002856A0"/>
    <w:rsid w:val="00294A6D"/>
    <w:rsid w:val="002A2F30"/>
    <w:rsid w:val="002B2FF2"/>
    <w:rsid w:val="002C1005"/>
    <w:rsid w:val="002D5CB7"/>
    <w:rsid w:val="0032138C"/>
    <w:rsid w:val="00341C15"/>
    <w:rsid w:val="003433C6"/>
    <w:rsid w:val="00347773"/>
    <w:rsid w:val="003A6D01"/>
    <w:rsid w:val="003B4392"/>
    <w:rsid w:val="003B5A50"/>
    <w:rsid w:val="003C78B0"/>
    <w:rsid w:val="004073C6"/>
    <w:rsid w:val="00425C34"/>
    <w:rsid w:val="004660F2"/>
    <w:rsid w:val="004731EF"/>
    <w:rsid w:val="004A5212"/>
    <w:rsid w:val="004B51A1"/>
    <w:rsid w:val="004C3DE9"/>
    <w:rsid w:val="004D24E3"/>
    <w:rsid w:val="004D6B25"/>
    <w:rsid w:val="004E1047"/>
    <w:rsid w:val="004F1837"/>
    <w:rsid w:val="00504D2C"/>
    <w:rsid w:val="005101E9"/>
    <w:rsid w:val="00514041"/>
    <w:rsid w:val="00515CE0"/>
    <w:rsid w:val="005229B3"/>
    <w:rsid w:val="00545946"/>
    <w:rsid w:val="00571817"/>
    <w:rsid w:val="00571CF9"/>
    <w:rsid w:val="00577F10"/>
    <w:rsid w:val="00590C19"/>
    <w:rsid w:val="005A170C"/>
    <w:rsid w:val="005A33DC"/>
    <w:rsid w:val="005C3504"/>
    <w:rsid w:val="005E2775"/>
    <w:rsid w:val="00612289"/>
    <w:rsid w:val="00615319"/>
    <w:rsid w:val="006166BC"/>
    <w:rsid w:val="00623073"/>
    <w:rsid w:val="006416B8"/>
    <w:rsid w:val="00684B9E"/>
    <w:rsid w:val="00695B50"/>
    <w:rsid w:val="006A1A7C"/>
    <w:rsid w:val="006B33D1"/>
    <w:rsid w:val="006C1A82"/>
    <w:rsid w:val="006C5146"/>
    <w:rsid w:val="006F2D06"/>
    <w:rsid w:val="007109EB"/>
    <w:rsid w:val="007243DD"/>
    <w:rsid w:val="007265AE"/>
    <w:rsid w:val="007425EF"/>
    <w:rsid w:val="00781A4B"/>
    <w:rsid w:val="007A253E"/>
    <w:rsid w:val="007D63A3"/>
    <w:rsid w:val="007F61DD"/>
    <w:rsid w:val="00805740"/>
    <w:rsid w:val="008212EA"/>
    <w:rsid w:val="0082620D"/>
    <w:rsid w:val="00835414"/>
    <w:rsid w:val="0084457B"/>
    <w:rsid w:val="008469E3"/>
    <w:rsid w:val="00856446"/>
    <w:rsid w:val="00867CC4"/>
    <w:rsid w:val="008772C7"/>
    <w:rsid w:val="008A6796"/>
    <w:rsid w:val="008B0A5E"/>
    <w:rsid w:val="008C6E35"/>
    <w:rsid w:val="008E396E"/>
    <w:rsid w:val="008F1874"/>
    <w:rsid w:val="009011B7"/>
    <w:rsid w:val="00916067"/>
    <w:rsid w:val="00942323"/>
    <w:rsid w:val="00955523"/>
    <w:rsid w:val="0096618D"/>
    <w:rsid w:val="0096665B"/>
    <w:rsid w:val="009674DD"/>
    <w:rsid w:val="0097572D"/>
    <w:rsid w:val="0098549A"/>
    <w:rsid w:val="00993122"/>
    <w:rsid w:val="009A4E98"/>
    <w:rsid w:val="009A65CD"/>
    <w:rsid w:val="009A69EB"/>
    <w:rsid w:val="009B6F1A"/>
    <w:rsid w:val="009C6536"/>
    <w:rsid w:val="009D09D3"/>
    <w:rsid w:val="009D25C9"/>
    <w:rsid w:val="009D3ECC"/>
    <w:rsid w:val="00A05758"/>
    <w:rsid w:val="00A440FB"/>
    <w:rsid w:val="00A82F1E"/>
    <w:rsid w:val="00AA1DE1"/>
    <w:rsid w:val="00AC46D4"/>
    <w:rsid w:val="00B11922"/>
    <w:rsid w:val="00B41D9B"/>
    <w:rsid w:val="00B500D2"/>
    <w:rsid w:val="00B90383"/>
    <w:rsid w:val="00BA0B2A"/>
    <w:rsid w:val="00BA1CF8"/>
    <w:rsid w:val="00BA28E5"/>
    <w:rsid w:val="00BA57AE"/>
    <w:rsid w:val="00BE1D23"/>
    <w:rsid w:val="00BE25CC"/>
    <w:rsid w:val="00BE7891"/>
    <w:rsid w:val="00C24915"/>
    <w:rsid w:val="00C32397"/>
    <w:rsid w:val="00C3475C"/>
    <w:rsid w:val="00C4076A"/>
    <w:rsid w:val="00C41C32"/>
    <w:rsid w:val="00C7266E"/>
    <w:rsid w:val="00C77D67"/>
    <w:rsid w:val="00C941BE"/>
    <w:rsid w:val="00CB6DA7"/>
    <w:rsid w:val="00CC326F"/>
    <w:rsid w:val="00CC666D"/>
    <w:rsid w:val="00CC75E1"/>
    <w:rsid w:val="00CD428C"/>
    <w:rsid w:val="00CE1C69"/>
    <w:rsid w:val="00D1432E"/>
    <w:rsid w:val="00D16AAF"/>
    <w:rsid w:val="00D4212D"/>
    <w:rsid w:val="00D77002"/>
    <w:rsid w:val="00DA4736"/>
    <w:rsid w:val="00DB794C"/>
    <w:rsid w:val="00E0285D"/>
    <w:rsid w:val="00E12900"/>
    <w:rsid w:val="00E154A1"/>
    <w:rsid w:val="00E360B4"/>
    <w:rsid w:val="00E46F12"/>
    <w:rsid w:val="00EA62EA"/>
    <w:rsid w:val="00EF527A"/>
    <w:rsid w:val="00F14250"/>
    <w:rsid w:val="00F14EA1"/>
    <w:rsid w:val="00F201BE"/>
    <w:rsid w:val="00F55F92"/>
    <w:rsid w:val="00F61C18"/>
    <w:rsid w:val="00F66DE3"/>
    <w:rsid w:val="00F710A3"/>
    <w:rsid w:val="00F91A16"/>
    <w:rsid w:val="00F94E42"/>
    <w:rsid w:val="00F9551F"/>
    <w:rsid w:val="00FE1C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EAA73E-9E5D-4104-9B44-A93D0B28B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3DD"/>
    <w:rPr>
      <w:rFonts w:eastAsia="Times New Roman"/>
      <w:sz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243DD"/>
    <w:rPr>
      <w:sz w:val="22"/>
      <w:szCs w:val="22"/>
      <w:lang w:eastAsia="en-US"/>
    </w:rPr>
  </w:style>
  <w:style w:type="paragraph" w:styleId="a4">
    <w:name w:val="header"/>
    <w:basedOn w:val="a"/>
    <w:link w:val="a5"/>
    <w:uiPriority w:val="99"/>
    <w:unhideWhenUsed/>
    <w:rsid w:val="006F2D06"/>
    <w:pPr>
      <w:tabs>
        <w:tab w:val="center" w:pos="4677"/>
        <w:tab w:val="right" w:pos="9355"/>
      </w:tabs>
    </w:pPr>
  </w:style>
  <w:style w:type="character" w:customStyle="1" w:styleId="a5">
    <w:name w:val="Верхний колонтитул Знак"/>
    <w:basedOn w:val="a0"/>
    <w:link w:val="a4"/>
    <w:uiPriority w:val="99"/>
    <w:rsid w:val="006F2D06"/>
    <w:rPr>
      <w:rFonts w:eastAsia="Times New Roman"/>
      <w:sz w:val="2"/>
      <w:lang w:eastAsia="ru-RU"/>
    </w:rPr>
  </w:style>
  <w:style w:type="paragraph" w:styleId="a6">
    <w:name w:val="footer"/>
    <w:basedOn w:val="a"/>
    <w:link w:val="a7"/>
    <w:uiPriority w:val="99"/>
    <w:semiHidden/>
    <w:unhideWhenUsed/>
    <w:rsid w:val="006F2D06"/>
    <w:pPr>
      <w:tabs>
        <w:tab w:val="center" w:pos="4677"/>
        <w:tab w:val="right" w:pos="9355"/>
      </w:tabs>
    </w:pPr>
  </w:style>
  <w:style w:type="character" w:customStyle="1" w:styleId="a7">
    <w:name w:val="Нижний колонтитул Знак"/>
    <w:basedOn w:val="a0"/>
    <w:link w:val="a6"/>
    <w:uiPriority w:val="99"/>
    <w:semiHidden/>
    <w:rsid w:val="006F2D06"/>
    <w:rPr>
      <w:rFonts w:eastAsia="Times New Roman"/>
      <w:sz w:val="2"/>
      <w:lang w:eastAsia="ru-RU"/>
    </w:rPr>
  </w:style>
  <w:style w:type="character" w:styleId="a8">
    <w:name w:val="Hyperlink"/>
    <w:basedOn w:val="a0"/>
    <w:uiPriority w:val="99"/>
    <w:semiHidden/>
    <w:unhideWhenUsed/>
    <w:rsid w:val="00A82F1E"/>
    <w:rPr>
      <w:color w:val="0000FF"/>
      <w:u w:val="single"/>
    </w:rPr>
  </w:style>
  <w:style w:type="character" w:styleId="a9">
    <w:name w:val="FollowedHyperlink"/>
    <w:basedOn w:val="a0"/>
    <w:uiPriority w:val="99"/>
    <w:semiHidden/>
    <w:unhideWhenUsed/>
    <w:rsid w:val="00A82F1E"/>
    <w:rPr>
      <w:color w:val="800080"/>
      <w:u w:val="single"/>
    </w:rPr>
  </w:style>
  <w:style w:type="paragraph" w:customStyle="1" w:styleId="xl63">
    <w:name w:val="xl63"/>
    <w:basedOn w:val="a"/>
    <w:rsid w:val="00A82F1E"/>
    <w:pPr>
      <w:spacing w:before="100" w:beforeAutospacing="1" w:after="100" w:afterAutospacing="1"/>
      <w:jc w:val="both"/>
      <w:textAlignment w:val="top"/>
    </w:pPr>
    <w:rPr>
      <w:rFonts w:ascii="Times New Roman" w:hAnsi="Times New Roman"/>
      <w:color w:val="000000"/>
      <w:sz w:val="28"/>
      <w:szCs w:val="28"/>
    </w:rPr>
  </w:style>
  <w:style w:type="paragraph" w:customStyle="1" w:styleId="xl64">
    <w:name w:val="xl64"/>
    <w:basedOn w:val="a"/>
    <w:rsid w:val="00A82F1E"/>
    <w:pPr>
      <w:spacing w:before="100" w:beforeAutospacing="1" w:after="100" w:afterAutospacing="1"/>
      <w:jc w:val="center"/>
      <w:textAlignment w:val="top"/>
    </w:pPr>
    <w:rPr>
      <w:rFonts w:ascii="Times New Roman" w:hAnsi="Times New Roman"/>
      <w:color w:val="000000"/>
      <w:sz w:val="28"/>
      <w:szCs w:val="28"/>
    </w:rPr>
  </w:style>
  <w:style w:type="paragraph" w:customStyle="1" w:styleId="xl65">
    <w:name w:val="xl65"/>
    <w:basedOn w:val="a"/>
    <w:rsid w:val="00A82F1E"/>
    <w:pPr>
      <w:spacing w:before="100" w:beforeAutospacing="1" w:after="100" w:afterAutospacing="1"/>
      <w:jc w:val="right"/>
      <w:textAlignment w:val="top"/>
    </w:pPr>
    <w:rPr>
      <w:rFonts w:ascii="Times New Roman" w:hAnsi="Times New Roman"/>
      <w:color w:val="000000"/>
      <w:sz w:val="28"/>
      <w:szCs w:val="28"/>
    </w:rPr>
  </w:style>
  <w:style w:type="paragraph" w:customStyle="1" w:styleId="xl66">
    <w:name w:val="xl66"/>
    <w:basedOn w:val="a"/>
    <w:rsid w:val="00A82F1E"/>
    <w:pPr>
      <w:spacing w:before="100" w:beforeAutospacing="1" w:after="100" w:afterAutospacing="1"/>
      <w:jc w:val="right"/>
      <w:textAlignment w:val="top"/>
    </w:pPr>
    <w:rPr>
      <w:rFonts w:ascii="Times New Roman" w:hAnsi="Times New Roman"/>
      <w:color w:val="000000"/>
      <w:sz w:val="28"/>
      <w:szCs w:val="28"/>
    </w:rPr>
  </w:style>
  <w:style w:type="paragraph" w:customStyle="1" w:styleId="xl67">
    <w:name w:val="xl67"/>
    <w:basedOn w:val="a"/>
    <w:rsid w:val="00A82F1E"/>
    <w:pPr>
      <w:spacing w:before="100" w:beforeAutospacing="1" w:after="100" w:afterAutospacing="1"/>
      <w:jc w:val="both"/>
      <w:textAlignment w:val="top"/>
    </w:pPr>
    <w:rPr>
      <w:rFonts w:ascii="Times New Roman" w:hAnsi="Times New Roman"/>
      <w:color w:val="000000"/>
      <w:sz w:val="28"/>
      <w:szCs w:val="28"/>
    </w:rPr>
  </w:style>
  <w:style w:type="paragraph" w:customStyle="1" w:styleId="xl68">
    <w:name w:val="xl68"/>
    <w:basedOn w:val="a"/>
    <w:rsid w:val="003A6D01"/>
    <w:pPr>
      <w:spacing w:before="100" w:beforeAutospacing="1" w:after="100" w:afterAutospacing="1"/>
      <w:jc w:val="right"/>
      <w:textAlignment w:val="top"/>
    </w:pPr>
    <w:rPr>
      <w:rFonts w:ascii="Times New Roman" w:hAnsi="Times New Roman"/>
      <w:color w:val="000000"/>
      <w:sz w:val="28"/>
      <w:szCs w:val="28"/>
    </w:rPr>
  </w:style>
  <w:style w:type="paragraph" w:customStyle="1" w:styleId="xl69">
    <w:name w:val="xl69"/>
    <w:basedOn w:val="a"/>
    <w:rsid w:val="003A6D01"/>
    <w:pPr>
      <w:spacing w:before="100" w:beforeAutospacing="1" w:after="100" w:afterAutospacing="1"/>
      <w:jc w:val="both"/>
      <w:textAlignment w:val="top"/>
    </w:pPr>
    <w:rPr>
      <w:rFonts w:ascii="Times New Roman" w:hAnsi="Times New Roman"/>
      <w:color w:val="000000"/>
      <w:sz w:val="28"/>
      <w:szCs w:val="28"/>
    </w:rPr>
  </w:style>
  <w:style w:type="paragraph" w:customStyle="1" w:styleId="xl70">
    <w:name w:val="xl70"/>
    <w:basedOn w:val="a"/>
    <w:rsid w:val="006A1A7C"/>
    <w:pPr>
      <w:spacing w:before="100" w:beforeAutospacing="1" w:after="100" w:afterAutospacing="1"/>
      <w:jc w:val="both"/>
      <w:textAlignment w:val="top"/>
    </w:pPr>
    <w:rPr>
      <w:rFonts w:ascii="Times New Roman" w:hAnsi="Times New Roman"/>
      <w:color w:val="000000"/>
      <w:sz w:val="28"/>
      <w:szCs w:val="28"/>
    </w:rPr>
  </w:style>
  <w:style w:type="paragraph" w:customStyle="1" w:styleId="xl71">
    <w:name w:val="xl71"/>
    <w:basedOn w:val="a"/>
    <w:rsid w:val="006A1A7C"/>
    <w:pPr>
      <w:pBdr>
        <w:bottom w:val="single" w:sz="4" w:space="0" w:color="auto"/>
      </w:pBdr>
      <w:spacing w:before="100" w:beforeAutospacing="1" w:after="100" w:afterAutospacing="1"/>
      <w:jc w:val="center"/>
      <w:textAlignment w:val="top"/>
    </w:pPr>
    <w:rPr>
      <w:rFonts w:ascii="Times New Roman" w:hAnsi="Times New Roman"/>
      <w:color w:val="000000"/>
      <w:sz w:val="28"/>
      <w:szCs w:val="28"/>
    </w:rPr>
  </w:style>
  <w:style w:type="paragraph" w:customStyle="1" w:styleId="xl72">
    <w:name w:val="xl72"/>
    <w:basedOn w:val="a"/>
    <w:rsid w:val="006A1A7C"/>
    <w:pPr>
      <w:pBdr>
        <w:bottom w:val="single" w:sz="4" w:space="0" w:color="auto"/>
      </w:pBdr>
      <w:spacing w:before="100" w:beforeAutospacing="1" w:after="100" w:afterAutospacing="1"/>
      <w:jc w:val="both"/>
      <w:textAlignment w:val="top"/>
    </w:pPr>
    <w:rPr>
      <w:rFonts w:ascii="Times New Roman" w:hAnsi="Times New Roman"/>
      <w:color w:val="000000"/>
      <w:sz w:val="28"/>
      <w:szCs w:val="28"/>
    </w:rPr>
  </w:style>
  <w:style w:type="paragraph" w:customStyle="1" w:styleId="xl73">
    <w:name w:val="xl73"/>
    <w:basedOn w:val="a"/>
    <w:rsid w:val="006A1A7C"/>
    <w:pPr>
      <w:pBdr>
        <w:bottom w:val="single" w:sz="4" w:space="0" w:color="auto"/>
      </w:pBdr>
      <w:spacing w:before="100" w:beforeAutospacing="1" w:after="100" w:afterAutospacing="1"/>
      <w:jc w:val="right"/>
      <w:textAlignment w:val="top"/>
    </w:pPr>
    <w:rPr>
      <w:rFonts w:ascii="Times New Roman" w:hAnsi="Times New Roman"/>
      <w:color w:val="000000"/>
      <w:sz w:val="28"/>
      <w:szCs w:val="28"/>
    </w:rPr>
  </w:style>
  <w:style w:type="paragraph" w:customStyle="1" w:styleId="xl74">
    <w:name w:val="xl74"/>
    <w:basedOn w:val="a"/>
    <w:rsid w:val="006A1A7C"/>
    <w:pPr>
      <w:pBdr>
        <w:bottom w:val="single" w:sz="4" w:space="0" w:color="auto"/>
      </w:pBdr>
      <w:spacing w:before="100" w:beforeAutospacing="1" w:after="100" w:afterAutospacing="1"/>
      <w:jc w:val="right"/>
      <w:textAlignment w:val="top"/>
    </w:pPr>
    <w:rPr>
      <w:rFonts w:ascii="Times New Roman" w:hAnsi="Times New Roman"/>
      <w:color w:val="000000"/>
      <w:sz w:val="28"/>
      <w:szCs w:val="28"/>
    </w:rPr>
  </w:style>
  <w:style w:type="paragraph" w:customStyle="1" w:styleId="xl75">
    <w:name w:val="xl75"/>
    <w:basedOn w:val="a"/>
    <w:rsid w:val="006A1A7C"/>
    <w:pPr>
      <w:pBdr>
        <w:left w:val="single" w:sz="4" w:space="0" w:color="auto"/>
        <w:bottom w:val="single" w:sz="4" w:space="0" w:color="auto"/>
      </w:pBdr>
      <w:spacing w:before="100" w:beforeAutospacing="1" w:after="100" w:afterAutospacing="1"/>
      <w:jc w:val="both"/>
      <w:textAlignment w:val="top"/>
    </w:pPr>
    <w:rPr>
      <w:rFonts w:ascii="Times New Roman" w:hAnsi="Times New Roman"/>
      <w:color w:val="000000"/>
      <w:sz w:val="28"/>
      <w:szCs w:val="28"/>
    </w:rPr>
  </w:style>
  <w:style w:type="paragraph" w:customStyle="1" w:styleId="xl76">
    <w:name w:val="xl76"/>
    <w:basedOn w:val="a"/>
    <w:rsid w:val="006A1A7C"/>
    <w:pPr>
      <w:pBdr>
        <w:bottom w:val="single" w:sz="4" w:space="0" w:color="auto"/>
        <w:right w:val="single" w:sz="4" w:space="0" w:color="auto"/>
      </w:pBdr>
      <w:spacing w:before="100" w:beforeAutospacing="1" w:after="100" w:afterAutospacing="1"/>
      <w:jc w:val="right"/>
      <w:textAlignment w:val="top"/>
    </w:pPr>
    <w:rPr>
      <w:rFonts w:ascii="Times New Roman" w:hAnsi="Times New Roman"/>
      <w:color w:val="000000"/>
      <w:sz w:val="28"/>
      <w:szCs w:val="28"/>
    </w:rPr>
  </w:style>
  <w:style w:type="table" w:styleId="aa">
    <w:name w:val="Table Grid"/>
    <w:basedOn w:val="a1"/>
    <w:uiPriority w:val="59"/>
    <w:rsid w:val="004D24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7">
    <w:name w:val="xl77"/>
    <w:basedOn w:val="a"/>
    <w:rsid w:val="0098549A"/>
    <w:pPr>
      <w:pBdr>
        <w:bottom w:val="single" w:sz="4" w:space="0" w:color="auto"/>
        <w:right w:val="single" w:sz="4" w:space="0" w:color="auto"/>
      </w:pBdr>
      <w:spacing w:before="100" w:beforeAutospacing="1" w:after="100" w:afterAutospacing="1"/>
      <w:textAlignment w:val="center"/>
    </w:pPr>
    <w:rPr>
      <w:rFonts w:ascii="Times New Roman" w:hAnsi="Times New Roman"/>
      <w:color w:val="000000"/>
      <w:sz w:val="28"/>
      <w:szCs w:val="28"/>
    </w:rPr>
  </w:style>
  <w:style w:type="paragraph" w:customStyle="1" w:styleId="xl78">
    <w:name w:val="xl78"/>
    <w:basedOn w:val="a"/>
    <w:rsid w:val="00835414"/>
    <w:pPr>
      <w:pBdr>
        <w:bottom w:val="single" w:sz="4" w:space="0" w:color="auto"/>
      </w:pBdr>
      <w:spacing w:before="100" w:beforeAutospacing="1" w:after="100" w:afterAutospacing="1"/>
      <w:jc w:val="right"/>
      <w:textAlignment w:val="top"/>
    </w:pPr>
    <w:rPr>
      <w:rFonts w:ascii="Times New Roman" w:hAnsi="Times New Roman"/>
      <w:color w:val="000000"/>
      <w:sz w:val="28"/>
      <w:szCs w:val="28"/>
    </w:rPr>
  </w:style>
  <w:style w:type="paragraph" w:customStyle="1" w:styleId="xl79">
    <w:name w:val="xl79"/>
    <w:basedOn w:val="a"/>
    <w:rsid w:val="00835414"/>
    <w:pPr>
      <w:pBdr>
        <w:bottom w:val="single" w:sz="4" w:space="0" w:color="auto"/>
        <w:right w:val="single" w:sz="4" w:space="0" w:color="auto"/>
      </w:pBdr>
      <w:spacing w:before="100" w:beforeAutospacing="1" w:after="100" w:afterAutospacing="1"/>
      <w:textAlignment w:val="center"/>
    </w:pPr>
    <w:rPr>
      <w:rFonts w:ascii="Times New Roman" w:hAnsi="Times New Roman"/>
      <w:color w:val="000000"/>
      <w:sz w:val="28"/>
      <w:szCs w:val="28"/>
    </w:rPr>
  </w:style>
  <w:style w:type="paragraph" w:styleId="ab">
    <w:name w:val="Balloon Text"/>
    <w:basedOn w:val="a"/>
    <w:link w:val="ac"/>
    <w:uiPriority w:val="99"/>
    <w:semiHidden/>
    <w:unhideWhenUsed/>
    <w:rsid w:val="00545946"/>
    <w:rPr>
      <w:rFonts w:ascii="Segoe UI" w:hAnsi="Segoe UI" w:cs="Segoe UI"/>
      <w:sz w:val="18"/>
      <w:szCs w:val="18"/>
    </w:rPr>
  </w:style>
  <w:style w:type="character" w:customStyle="1" w:styleId="ac">
    <w:name w:val="Текст выноски Знак"/>
    <w:basedOn w:val="a0"/>
    <w:link w:val="ab"/>
    <w:uiPriority w:val="99"/>
    <w:semiHidden/>
    <w:rsid w:val="0054594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216871">
      <w:bodyDiv w:val="1"/>
      <w:marLeft w:val="0"/>
      <w:marRight w:val="0"/>
      <w:marTop w:val="0"/>
      <w:marBottom w:val="0"/>
      <w:divBdr>
        <w:top w:val="none" w:sz="0" w:space="0" w:color="auto"/>
        <w:left w:val="none" w:sz="0" w:space="0" w:color="auto"/>
        <w:bottom w:val="none" w:sz="0" w:space="0" w:color="auto"/>
        <w:right w:val="none" w:sz="0" w:space="0" w:color="auto"/>
      </w:divBdr>
    </w:div>
    <w:div w:id="222133547">
      <w:bodyDiv w:val="1"/>
      <w:marLeft w:val="0"/>
      <w:marRight w:val="0"/>
      <w:marTop w:val="0"/>
      <w:marBottom w:val="0"/>
      <w:divBdr>
        <w:top w:val="none" w:sz="0" w:space="0" w:color="auto"/>
        <w:left w:val="none" w:sz="0" w:space="0" w:color="auto"/>
        <w:bottom w:val="none" w:sz="0" w:space="0" w:color="auto"/>
        <w:right w:val="none" w:sz="0" w:space="0" w:color="auto"/>
      </w:divBdr>
    </w:div>
    <w:div w:id="228924125">
      <w:bodyDiv w:val="1"/>
      <w:marLeft w:val="0"/>
      <w:marRight w:val="0"/>
      <w:marTop w:val="0"/>
      <w:marBottom w:val="0"/>
      <w:divBdr>
        <w:top w:val="none" w:sz="0" w:space="0" w:color="auto"/>
        <w:left w:val="none" w:sz="0" w:space="0" w:color="auto"/>
        <w:bottom w:val="none" w:sz="0" w:space="0" w:color="auto"/>
        <w:right w:val="none" w:sz="0" w:space="0" w:color="auto"/>
      </w:divBdr>
    </w:div>
    <w:div w:id="319164139">
      <w:bodyDiv w:val="1"/>
      <w:marLeft w:val="0"/>
      <w:marRight w:val="0"/>
      <w:marTop w:val="0"/>
      <w:marBottom w:val="0"/>
      <w:divBdr>
        <w:top w:val="none" w:sz="0" w:space="0" w:color="auto"/>
        <w:left w:val="none" w:sz="0" w:space="0" w:color="auto"/>
        <w:bottom w:val="none" w:sz="0" w:space="0" w:color="auto"/>
        <w:right w:val="none" w:sz="0" w:space="0" w:color="auto"/>
      </w:divBdr>
    </w:div>
    <w:div w:id="521363466">
      <w:bodyDiv w:val="1"/>
      <w:marLeft w:val="0"/>
      <w:marRight w:val="0"/>
      <w:marTop w:val="0"/>
      <w:marBottom w:val="0"/>
      <w:divBdr>
        <w:top w:val="none" w:sz="0" w:space="0" w:color="auto"/>
        <w:left w:val="none" w:sz="0" w:space="0" w:color="auto"/>
        <w:bottom w:val="none" w:sz="0" w:space="0" w:color="auto"/>
        <w:right w:val="none" w:sz="0" w:space="0" w:color="auto"/>
      </w:divBdr>
    </w:div>
    <w:div w:id="770122779">
      <w:bodyDiv w:val="1"/>
      <w:marLeft w:val="0"/>
      <w:marRight w:val="0"/>
      <w:marTop w:val="0"/>
      <w:marBottom w:val="0"/>
      <w:divBdr>
        <w:top w:val="none" w:sz="0" w:space="0" w:color="auto"/>
        <w:left w:val="none" w:sz="0" w:space="0" w:color="auto"/>
        <w:bottom w:val="none" w:sz="0" w:space="0" w:color="auto"/>
        <w:right w:val="none" w:sz="0" w:space="0" w:color="auto"/>
      </w:divBdr>
    </w:div>
    <w:div w:id="1010715508">
      <w:bodyDiv w:val="1"/>
      <w:marLeft w:val="0"/>
      <w:marRight w:val="0"/>
      <w:marTop w:val="0"/>
      <w:marBottom w:val="0"/>
      <w:divBdr>
        <w:top w:val="none" w:sz="0" w:space="0" w:color="auto"/>
        <w:left w:val="none" w:sz="0" w:space="0" w:color="auto"/>
        <w:bottom w:val="none" w:sz="0" w:space="0" w:color="auto"/>
        <w:right w:val="none" w:sz="0" w:space="0" w:color="auto"/>
      </w:divBdr>
    </w:div>
    <w:div w:id="1357120424">
      <w:bodyDiv w:val="1"/>
      <w:marLeft w:val="0"/>
      <w:marRight w:val="0"/>
      <w:marTop w:val="0"/>
      <w:marBottom w:val="0"/>
      <w:divBdr>
        <w:top w:val="none" w:sz="0" w:space="0" w:color="auto"/>
        <w:left w:val="none" w:sz="0" w:space="0" w:color="auto"/>
        <w:bottom w:val="none" w:sz="0" w:space="0" w:color="auto"/>
        <w:right w:val="none" w:sz="0" w:space="0" w:color="auto"/>
      </w:divBdr>
    </w:div>
    <w:div w:id="1511991469">
      <w:bodyDiv w:val="1"/>
      <w:marLeft w:val="0"/>
      <w:marRight w:val="0"/>
      <w:marTop w:val="0"/>
      <w:marBottom w:val="0"/>
      <w:divBdr>
        <w:top w:val="none" w:sz="0" w:space="0" w:color="auto"/>
        <w:left w:val="none" w:sz="0" w:space="0" w:color="auto"/>
        <w:bottom w:val="none" w:sz="0" w:space="0" w:color="auto"/>
        <w:right w:val="none" w:sz="0" w:space="0" w:color="auto"/>
      </w:divBdr>
    </w:div>
    <w:div w:id="1567566751">
      <w:bodyDiv w:val="1"/>
      <w:marLeft w:val="0"/>
      <w:marRight w:val="0"/>
      <w:marTop w:val="0"/>
      <w:marBottom w:val="0"/>
      <w:divBdr>
        <w:top w:val="none" w:sz="0" w:space="0" w:color="auto"/>
        <w:left w:val="none" w:sz="0" w:space="0" w:color="auto"/>
        <w:bottom w:val="none" w:sz="0" w:space="0" w:color="auto"/>
        <w:right w:val="none" w:sz="0" w:space="0" w:color="auto"/>
      </w:divBdr>
    </w:div>
    <w:div w:id="1765497506">
      <w:bodyDiv w:val="1"/>
      <w:marLeft w:val="0"/>
      <w:marRight w:val="0"/>
      <w:marTop w:val="0"/>
      <w:marBottom w:val="0"/>
      <w:divBdr>
        <w:top w:val="none" w:sz="0" w:space="0" w:color="auto"/>
        <w:left w:val="none" w:sz="0" w:space="0" w:color="auto"/>
        <w:bottom w:val="none" w:sz="0" w:space="0" w:color="auto"/>
        <w:right w:val="none" w:sz="0" w:space="0" w:color="auto"/>
      </w:divBdr>
    </w:div>
    <w:div w:id="1857303940">
      <w:bodyDiv w:val="1"/>
      <w:marLeft w:val="0"/>
      <w:marRight w:val="0"/>
      <w:marTop w:val="0"/>
      <w:marBottom w:val="0"/>
      <w:divBdr>
        <w:top w:val="none" w:sz="0" w:space="0" w:color="auto"/>
        <w:left w:val="none" w:sz="0" w:space="0" w:color="auto"/>
        <w:bottom w:val="none" w:sz="0" w:space="0" w:color="auto"/>
        <w:right w:val="none" w:sz="0" w:space="0" w:color="auto"/>
      </w:divBdr>
    </w:div>
    <w:div w:id="204636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302</Pages>
  <Words>59039</Words>
  <Characters>336528</Characters>
  <Application>Microsoft Office Word</Application>
  <DocSecurity>0</DocSecurity>
  <Lines>2804</Lines>
  <Paragraphs>789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Захарова</dc:creator>
  <cp:lastModifiedBy>Барсегян Вардан Хачатурович</cp:lastModifiedBy>
  <cp:revision>75</cp:revision>
  <cp:lastPrinted>2024-10-09T06:04:00Z</cp:lastPrinted>
  <dcterms:created xsi:type="dcterms:W3CDTF">2020-10-09T08:28:00Z</dcterms:created>
  <dcterms:modified xsi:type="dcterms:W3CDTF">2024-10-09T06:05:00Z</dcterms:modified>
</cp:coreProperties>
</file>